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AF" w:rsidRDefault="00B34EE0">
      <w:r>
        <w:rPr>
          <w:noProof/>
          <w:lang w:eastAsia="es-AR"/>
        </w:rPr>
        <w:drawing>
          <wp:anchor distT="0" distB="0" distL="114300" distR="114300" simplePos="0" relativeHeight="251658240" behindDoc="0" locked="0" layoutInCell="1" allowOverlap="1">
            <wp:simplePos x="0" y="0"/>
            <wp:positionH relativeFrom="column">
              <wp:posOffset>-379095</wp:posOffset>
            </wp:positionH>
            <wp:positionV relativeFrom="paragraph">
              <wp:posOffset>-360045</wp:posOffset>
            </wp:positionV>
            <wp:extent cx="7581900" cy="10393045"/>
            <wp:effectExtent l="0" t="0" r="0" b="825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 programa.tif"/>
                    <pic:cNvPicPr/>
                  </pic:nvPicPr>
                  <pic:blipFill>
                    <a:blip r:embed="rId8" cstate="email">
                      <a:extLst>
                        <a:ext uri="{28A0092B-C50C-407E-A947-70E740481C1C}">
                          <a14:useLocalDpi xmlns:a14="http://schemas.microsoft.com/office/drawing/2010/main"/>
                        </a:ext>
                      </a:extLst>
                    </a:blip>
                    <a:stretch>
                      <a:fillRect/>
                    </a:stretch>
                  </pic:blipFill>
                  <pic:spPr>
                    <a:xfrm>
                      <a:off x="0" y="0"/>
                      <a:ext cx="7581900" cy="10393045"/>
                    </a:xfrm>
                    <a:prstGeom prst="rect">
                      <a:avLst/>
                    </a:prstGeom>
                  </pic:spPr>
                </pic:pic>
              </a:graphicData>
            </a:graphic>
            <wp14:sizeRelH relativeFrom="margin">
              <wp14:pctWidth>0</wp14:pctWidth>
            </wp14:sizeRelH>
            <wp14:sizeRelV relativeFrom="margin">
              <wp14:pctHeight>0</wp14:pctHeight>
            </wp14:sizeRelV>
          </wp:anchor>
        </w:drawing>
      </w:r>
      <w:r w:rsidR="007C17AF">
        <w:br w:type="page"/>
      </w:r>
    </w:p>
    <w:p w:rsidR="00024683" w:rsidRDefault="00024683" w:rsidP="007C17AF">
      <w:pPr>
        <w:tabs>
          <w:tab w:val="left" w:pos="993"/>
        </w:tabs>
        <w:spacing w:after="120" w:line="240" w:lineRule="auto"/>
        <w:jc w:val="center"/>
        <w:rPr>
          <w:rFonts w:cstheme="minorHAnsi"/>
          <w:b/>
          <w:sz w:val="24"/>
          <w:szCs w:val="24"/>
        </w:rPr>
      </w:pPr>
    </w:p>
    <w:p w:rsidR="007C17AF" w:rsidRPr="00024683" w:rsidRDefault="00024683" w:rsidP="007C17AF">
      <w:pPr>
        <w:tabs>
          <w:tab w:val="left" w:pos="993"/>
        </w:tabs>
        <w:spacing w:after="120" w:line="240" w:lineRule="auto"/>
        <w:jc w:val="center"/>
        <w:rPr>
          <w:rFonts w:cstheme="minorHAnsi"/>
          <w:b/>
          <w:sz w:val="30"/>
          <w:szCs w:val="30"/>
        </w:rPr>
      </w:pPr>
      <w:r w:rsidRPr="00024683">
        <w:rPr>
          <w:rFonts w:cstheme="minorHAnsi"/>
          <w:b/>
          <w:sz w:val="30"/>
          <w:szCs w:val="30"/>
        </w:rPr>
        <w:t>INSTITUCIONES AUSPICIANTES Y PATROCINADORAS</w:t>
      </w:r>
    </w:p>
    <w:p w:rsidR="00B34EE0" w:rsidRPr="00744569" w:rsidRDefault="00B34EE0" w:rsidP="007C17AF">
      <w:pPr>
        <w:tabs>
          <w:tab w:val="left" w:pos="993"/>
        </w:tabs>
        <w:spacing w:after="120" w:line="240" w:lineRule="auto"/>
        <w:jc w:val="center"/>
        <w:rPr>
          <w:rFonts w:cstheme="minorHAnsi"/>
          <w:b/>
          <w:sz w:val="24"/>
          <w:szCs w:val="24"/>
        </w:rPr>
      </w:pPr>
    </w:p>
    <w:p w:rsidR="007C17AF" w:rsidRPr="00744569" w:rsidRDefault="007C17AF"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 xml:space="preserve">Universidad Nacional de Misiones (U.Na.M). </w:t>
      </w:r>
      <w:r w:rsidR="0010361B" w:rsidRPr="00744569">
        <w:rPr>
          <w:rFonts w:eastAsia="Times New Roman" w:cstheme="minorHAnsi"/>
          <w:bCs/>
          <w:sz w:val="24"/>
          <w:szCs w:val="24"/>
          <w:lang w:eastAsia="es-AR"/>
        </w:rPr>
        <w:t>Auspicio y Declaración de interés</w:t>
      </w:r>
      <w:r w:rsidRPr="00744569">
        <w:rPr>
          <w:rFonts w:eastAsia="Times New Roman" w:cstheme="minorHAnsi"/>
          <w:bCs/>
          <w:sz w:val="24"/>
          <w:szCs w:val="24"/>
          <w:lang w:eastAsia="es-AR"/>
        </w:rPr>
        <w:t xml:space="preserve"> </w:t>
      </w:r>
      <w:r w:rsidR="005C6B22">
        <w:rPr>
          <w:rFonts w:eastAsia="Times New Roman" w:cstheme="minorHAnsi"/>
          <w:bCs/>
          <w:sz w:val="24"/>
          <w:szCs w:val="24"/>
          <w:lang w:eastAsia="es-AR"/>
        </w:rPr>
        <w:t xml:space="preserve">Resolución </w:t>
      </w:r>
      <w:r w:rsidRPr="00744569">
        <w:rPr>
          <w:rFonts w:eastAsia="Times New Roman" w:cstheme="minorHAnsi"/>
          <w:bCs/>
          <w:sz w:val="24"/>
          <w:szCs w:val="24"/>
          <w:lang w:eastAsia="es-AR"/>
        </w:rPr>
        <w:t>N</w:t>
      </w:r>
      <w:r w:rsidRPr="00744569">
        <w:rPr>
          <w:rFonts w:eastAsia="Times New Roman" w:cstheme="minorHAnsi"/>
          <w:bCs/>
          <w:sz w:val="24"/>
          <w:szCs w:val="24"/>
          <w:vertAlign w:val="superscript"/>
          <w:lang w:eastAsia="es-AR"/>
        </w:rPr>
        <w:t>o</w:t>
      </w:r>
      <w:r w:rsidRPr="00744569">
        <w:rPr>
          <w:rFonts w:eastAsia="Times New Roman" w:cstheme="minorHAnsi"/>
          <w:bCs/>
          <w:sz w:val="24"/>
          <w:szCs w:val="24"/>
          <w:lang w:eastAsia="es-AR"/>
        </w:rPr>
        <w:t>0</w:t>
      </w:r>
      <w:r w:rsidR="0010361B" w:rsidRPr="00744569">
        <w:rPr>
          <w:rFonts w:eastAsia="Times New Roman" w:cstheme="minorHAnsi"/>
          <w:bCs/>
          <w:sz w:val="24"/>
          <w:szCs w:val="24"/>
          <w:lang w:eastAsia="es-AR"/>
        </w:rPr>
        <w:t>54-17</w:t>
      </w:r>
    </w:p>
    <w:p w:rsidR="009F5A5A" w:rsidRPr="009F5A5A" w:rsidRDefault="007C17AF" w:rsidP="009F5A5A">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Facultad de Ciencias Exactas Químicas y Naturales (F.C.E.Q.y N.</w:t>
      </w:r>
      <w:r w:rsidR="00B071FA">
        <w:rPr>
          <w:rFonts w:cstheme="minorHAnsi"/>
          <w:sz w:val="24"/>
          <w:szCs w:val="24"/>
        </w:rPr>
        <w:t xml:space="preserve"> – U.Na.M</w:t>
      </w:r>
      <w:r w:rsidRPr="00744569">
        <w:rPr>
          <w:rFonts w:cstheme="minorHAnsi"/>
          <w:sz w:val="24"/>
          <w:szCs w:val="24"/>
        </w:rPr>
        <w:t xml:space="preserve">) </w:t>
      </w:r>
      <w:r w:rsidRPr="00744569">
        <w:rPr>
          <w:rFonts w:eastAsia="Times New Roman" w:cstheme="minorHAnsi"/>
          <w:bCs/>
          <w:sz w:val="24"/>
          <w:szCs w:val="24"/>
          <w:lang w:eastAsia="es-AR"/>
        </w:rPr>
        <w:t xml:space="preserve">Declaración de Interés y </w:t>
      </w:r>
      <w:r w:rsidR="005C6B22" w:rsidRPr="00744569">
        <w:rPr>
          <w:rFonts w:eastAsia="Times New Roman" w:cstheme="minorHAnsi"/>
          <w:bCs/>
          <w:sz w:val="24"/>
          <w:szCs w:val="24"/>
          <w:lang w:eastAsia="es-AR"/>
        </w:rPr>
        <w:t xml:space="preserve">Auspicio </w:t>
      </w:r>
      <w:r w:rsidRPr="00744569">
        <w:rPr>
          <w:rFonts w:eastAsia="Times New Roman" w:cstheme="minorHAnsi"/>
          <w:bCs/>
          <w:sz w:val="24"/>
          <w:szCs w:val="24"/>
          <w:lang w:eastAsia="es-AR"/>
        </w:rPr>
        <w:t>(</w:t>
      </w:r>
      <w:r w:rsidR="00924F58">
        <w:rPr>
          <w:rFonts w:eastAsia="Times New Roman" w:cstheme="minorHAnsi"/>
          <w:sz w:val="24"/>
          <w:szCs w:val="24"/>
          <w:lang w:eastAsia="es-AR"/>
        </w:rPr>
        <w:t>Disposición</w:t>
      </w:r>
      <w:r w:rsidRPr="00744569">
        <w:rPr>
          <w:rFonts w:eastAsia="Times New Roman" w:cstheme="minorHAnsi"/>
          <w:sz w:val="24"/>
          <w:szCs w:val="24"/>
          <w:lang w:eastAsia="es-AR"/>
        </w:rPr>
        <w:t xml:space="preserve"> </w:t>
      </w:r>
      <w:r w:rsidR="0010361B" w:rsidRPr="00744569">
        <w:rPr>
          <w:rFonts w:eastAsia="Times New Roman" w:cstheme="minorHAnsi"/>
          <w:sz w:val="24"/>
          <w:szCs w:val="24"/>
          <w:lang w:eastAsia="es-AR"/>
        </w:rPr>
        <w:t>2066</w:t>
      </w:r>
      <w:r w:rsidRPr="00744569">
        <w:rPr>
          <w:rFonts w:eastAsia="Times New Roman" w:cstheme="minorHAnsi"/>
          <w:sz w:val="24"/>
          <w:szCs w:val="24"/>
          <w:lang w:eastAsia="es-AR"/>
        </w:rPr>
        <w:t xml:space="preserve">) </w:t>
      </w:r>
    </w:p>
    <w:p w:rsidR="009F5A5A" w:rsidRPr="00744569" w:rsidRDefault="009F5A5A" w:rsidP="009F5A5A">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 xml:space="preserve">Universidad Nacional de Rosario. Facultad de Ciencias Bioquímicas y </w:t>
      </w:r>
      <w:r>
        <w:rPr>
          <w:rFonts w:cstheme="minorHAnsi"/>
          <w:sz w:val="24"/>
          <w:szCs w:val="24"/>
        </w:rPr>
        <w:t>Farmacéuticas</w:t>
      </w:r>
      <w:r w:rsidRPr="00744569">
        <w:rPr>
          <w:rFonts w:cstheme="minorHAnsi"/>
          <w:sz w:val="24"/>
          <w:szCs w:val="24"/>
        </w:rPr>
        <w:t>. Auspicio Resolución N°459/2017.</w:t>
      </w:r>
    </w:p>
    <w:p w:rsidR="009F5A5A" w:rsidRPr="00744569" w:rsidRDefault="009F5A5A" w:rsidP="009F5A5A">
      <w:pPr>
        <w:numPr>
          <w:ilvl w:val="0"/>
          <w:numId w:val="1"/>
        </w:numPr>
        <w:autoSpaceDE w:val="0"/>
        <w:autoSpaceDN w:val="0"/>
        <w:adjustRightInd w:val="0"/>
        <w:spacing w:after="120"/>
        <w:ind w:left="714" w:hanging="357"/>
        <w:jc w:val="both"/>
        <w:rPr>
          <w:rFonts w:cstheme="minorHAnsi"/>
          <w:sz w:val="24"/>
          <w:szCs w:val="24"/>
        </w:rPr>
      </w:pPr>
      <w:r>
        <w:rPr>
          <w:rFonts w:cstheme="minorHAnsi"/>
          <w:sz w:val="24"/>
          <w:szCs w:val="24"/>
        </w:rPr>
        <w:t xml:space="preserve">Departamento de Biología, Bioquímica y Farmacia de la </w:t>
      </w:r>
      <w:r w:rsidRPr="00744569">
        <w:rPr>
          <w:rFonts w:cstheme="minorHAnsi"/>
          <w:sz w:val="24"/>
          <w:szCs w:val="24"/>
        </w:rPr>
        <w:t>Universidad Nacional del Sur</w:t>
      </w:r>
      <w:r>
        <w:rPr>
          <w:rFonts w:cstheme="minorHAnsi"/>
          <w:sz w:val="24"/>
          <w:szCs w:val="24"/>
        </w:rPr>
        <w:t>. Auspicio CD</w:t>
      </w:r>
      <w:r w:rsidRPr="00744569">
        <w:rPr>
          <w:rFonts w:cstheme="minorHAnsi"/>
          <w:sz w:val="24"/>
          <w:szCs w:val="24"/>
        </w:rPr>
        <w:t>BB y F 383/17</w:t>
      </w:r>
    </w:p>
    <w:p w:rsidR="009F5A5A" w:rsidRPr="009F5A5A" w:rsidRDefault="009F5A5A" w:rsidP="009F5A5A">
      <w:pPr>
        <w:numPr>
          <w:ilvl w:val="0"/>
          <w:numId w:val="1"/>
        </w:numPr>
        <w:autoSpaceDE w:val="0"/>
        <w:autoSpaceDN w:val="0"/>
        <w:adjustRightInd w:val="0"/>
        <w:spacing w:after="120"/>
        <w:ind w:left="714" w:hanging="357"/>
        <w:jc w:val="both"/>
        <w:rPr>
          <w:rFonts w:cstheme="minorHAnsi"/>
          <w:sz w:val="24"/>
          <w:szCs w:val="24"/>
        </w:rPr>
      </w:pPr>
      <w:r>
        <w:rPr>
          <w:rFonts w:cstheme="minorHAnsi"/>
          <w:sz w:val="24"/>
          <w:szCs w:val="24"/>
        </w:rPr>
        <w:t>Consejo Superior Universidad Nacional de Misiones. Interés y Auspicio Resolución CS N°054/17</w:t>
      </w:r>
    </w:p>
    <w:p w:rsidR="00C4133B" w:rsidRDefault="00C4133B" w:rsidP="006669EC">
      <w:pPr>
        <w:numPr>
          <w:ilvl w:val="0"/>
          <w:numId w:val="1"/>
        </w:numPr>
        <w:autoSpaceDE w:val="0"/>
        <w:autoSpaceDN w:val="0"/>
        <w:adjustRightInd w:val="0"/>
        <w:spacing w:after="120"/>
        <w:ind w:left="714" w:hanging="357"/>
        <w:jc w:val="both"/>
        <w:rPr>
          <w:rFonts w:cstheme="minorHAnsi"/>
          <w:sz w:val="24"/>
          <w:szCs w:val="24"/>
        </w:rPr>
      </w:pPr>
      <w:r>
        <w:rPr>
          <w:rFonts w:cstheme="minorHAnsi"/>
          <w:sz w:val="24"/>
          <w:szCs w:val="24"/>
        </w:rPr>
        <w:t xml:space="preserve">Secretaría General </w:t>
      </w:r>
      <w:r w:rsidR="00BC1FA6">
        <w:rPr>
          <w:rFonts w:cstheme="minorHAnsi"/>
          <w:sz w:val="24"/>
          <w:szCs w:val="24"/>
        </w:rPr>
        <w:t>de Ciencia y Tecnología (U.Na.M</w:t>
      </w:r>
      <w:r>
        <w:rPr>
          <w:rFonts w:cstheme="minorHAnsi"/>
          <w:sz w:val="24"/>
          <w:szCs w:val="24"/>
        </w:rPr>
        <w:t>)</w:t>
      </w:r>
    </w:p>
    <w:p w:rsidR="00C4133B" w:rsidRDefault="00C4133B" w:rsidP="006669EC">
      <w:pPr>
        <w:numPr>
          <w:ilvl w:val="0"/>
          <w:numId w:val="1"/>
        </w:numPr>
        <w:autoSpaceDE w:val="0"/>
        <w:autoSpaceDN w:val="0"/>
        <w:adjustRightInd w:val="0"/>
        <w:spacing w:after="120"/>
        <w:ind w:left="714" w:hanging="357"/>
        <w:jc w:val="both"/>
        <w:rPr>
          <w:rFonts w:cstheme="minorHAnsi"/>
          <w:sz w:val="24"/>
          <w:szCs w:val="24"/>
        </w:rPr>
      </w:pPr>
      <w:r>
        <w:rPr>
          <w:rFonts w:cstheme="minorHAnsi"/>
          <w:sz w:val="24"/>
          <w:szCs w:val="24"/>
        </w:rPr>
        <w:t>Secretaría d</w:t>
      </w:r>
      <w:r w:rsidR="00BC1FA6">
        <w:rPr>
          <w:rFonts w:cstheme="minorHAnsi"/>
          <w:sz w:val="24"/>
          <w:szCs w:val="24"/>
        </w:rPr>
        <w:t>e Bienestar Estudiantil (U.Na.M</w:t>
      </w:r>
      <w:r>
        <w:rPr>
          <w:rFonts w:cstheme="minorHAnsi"/>
          <w:sz w:val="24"/>
          <w:szCs w:val="24"/>
        </w:rPr>
        <w:t>)</w:t>
      </w:r>
    </w:p>
    <w:p w:rsidR="007C17AF" w:rsidRPr="00694803" w:rsidRDefault="00744569" w:rsidP="006669EC">
      <w:pPr>
        <w:numPr>
          <w:ilvl w:val="0"/>
          <w:numId w:val="1"/>
        </w:numPr>
        <w:autoSpaceDE w:val="0"/>
        <w:autoSpaceDN w:val="0"/>
        <w:adjustRightInd w:val="0"/>
        <w:spacing w:after="120"/>
        <w:ind w:left="714" w:hanging="357"/>
        <w:jc w:val="both"/>
        <w:rPr>
          <w:rFonts w:cstheme="minorHAnsi"/>
          <w:sz w:val="24"/>
          <w:szCs w:val="24"/>
        </w:rPr>
      </w:pPr>
      <w:r w:rsidRPr="00694803">
        <w:rPr>
          <w:rFonts w:cstheme="minorHAnsi"/>
          <w:sz w:val="24"/>
          <w:szCs w:val="24"/>
        </w:rPr>
        <w:t>Agencia Nacional de Promoció</w:t>
      </w:r>
      <w:r w:rsidR="007C17AF" w:rsidRPr="00694803">
        <w:rPr>
          <w:rFonts w:cstheme="minorHAnsi"/>
          <w:sz w:val="24"/>
          <w:szCs w:val="24"/>
        </w:rPr>
        <w:t xml:space="preserve">n </w:t>
      </w:r>
      <w:r w:rsidRPr="00694803">
        <w:rPr>
          <w:rFonts w:cstheme="minorHAnsi"/>
          <w:sz w:val="24"/>
          <w:szCs w:val="24"/>
        </w:rPr>
        <w:t>Científica y Tecnológica</w:t>
      </w:r>
      <w:r w:rsidR="007C17AF" w:rsidRPr="00694803">
        <w:rPr>
          <w:rFonts w:cstheme="minorHAnsi"/>
          <w:sz w:val="24"/>
          <w:szCs w:val="24"/>
        </w:rPr>
        <w:t>.</w:t>
      </w:r>
      <w:r w:rsidR="00917C43" w:rsidRPr="00694803">
        <w:rPr>
          <w:rFonts w:cstheme="minorHAnsi"/>
          <w:sz w:val="24"/>
          <w:szCs w:val="24"/>
        </w:rPr>
        <w:t xml:space="preserve"> </w:t>
      </w:r>
      <w:r w:rsidR="00876B08" w:rsidRPr="00694803">
        <w:rPr>
          <w:rFonts w:cstheme="minorHAnsi"/>
          <w:sz w:val="24"/>
          <w:szCs w:val="24"/>
        </w:rPr>
        <w:t xml:space="preserve">Fondo para la Investigación Científica y Tecnológica. (FONCYT). Ministerio de Ciencia, Tecnología e Innovación Productiva. </w:t>
      </w:r>
      <w:r w:rsidR="00917C43" w:rsidRPr="00694803">
        <w:rPr>
          <w:rFonts w:cstheme="minorHAnsi"/>
          <w:sz w:val="24"/>
          <w:szCs w:val="24"/>
        </w:rPr>
        <w:t>IF-2017-19025743-APN-FONCYT#MCT</w:t>
      </w:r>
      <w:r w:rsidR="00EC0F8B" w:rsidRPr="00694803">
        <w:rPr>
          <w:rFonts w:cstheme="minorHAnsi"/>
          <w:sz w:val="24"/>
          <w:szCs w:val="24"/>
        </w:rPr>
        <w:t xml:space="preserve"> RC-2017</w:t>
      </w:r>
      <w:r w:rsidR="00C4208B" w:rsidRPr="00694803">
        <w:rPr>
          <w:rFonts w:cstheme="minorHAnsi"/>
          <w:sz w:val="24"/>
          <w:szCs w:val="24"/>
        </w:rPr>
        <w:t>-0028</w:t>
      </w:r>
    </w:p>
    <w:p w:rsidR="00057527" w:rsidRPr="00024683" w:rsidRDefault="00057527" w:rsidP="006669EC">
      <w:pPr>
        <w:numPr>
          <w:ilvl w:val="0"/>
          <w:numId w:val="1"/>
        </w:numPr>
        <w:autoSpaceDE w:val="0"/>
        <w:autoSpaceDN w:val="0"/>
        <w:adjustRightInd w:val="0"/>
        <w:spacing w:after="120"/>
        <w:ind w:left="714" w:hanging="357"/>
        <w:jc w:val="both"/>
        <w:rPr>
          <w:rFonts w:cstheme="minorHAnsi"/>
          <w:sz w:val="24"/>
          <w:szCs w:val="24"/>
        </w:rPr>
      </w:pPr>
      <w:r w:rsidRPr="00024683">
        <w:rPr>
          <w:rFonts w:cstheme="minorHAnsi"/>
          <w:sz w:val="24"/>
          <w:szCs w:val="24"/>
        </w:rPr>
        <w:t>Ente Coordinador del Unidades Académicas de Farmacia y Bioquímica. E</w:t>
      </w:r>
      <w:r w:rsidR="00267E79">
        <w:rPr>
          <w:rFonts w:cstheme="minorHAnsi"/>
          <w:sz w:val="24"/>
          <w:szCs w:val="24"/>
        </w:rPr>
        <w:t>.</w:t>
      </w:r>
      <w:r w:rsidRPr="00024683">
        <w:rPr>
          <w:rFonts w:cstheme="minorHAnsi"/>
          <w:sz w:val="24"/>
          <w:szCs w:val="24"/>
        </w:rPr>
        <w:t>C</w:t>
      </w:r>
      <w:r w:rsidR="00267E79">
        <w:rPr>
          <w:rFonts w:cstheme="minorHAnsi"/>
          <w:sz w:val="24"/>
          <w:szCs w:val="24"/>
        </w:rPr>
        <w:t>.</w:t>
      </w:r>
      <w:r w:rsidRPr="00024683">
        <w:rPr>
          <w:rFonts w:cstheme="minorHAnsi"/>
          <w:sz w:val="24"/>
          <w:szCs w:val="24"/>
        </w:rPr>
        <w:t>U</w:t>
      </w:r>
      <w:r w:rsidR="00267E79">
        <w:rPr>
          <w:rFonts w:cstheme="minorHAnsi"/>
          <w:sz w:val="24"/>
          <w:szCs w:val="24"/>
        </w:rPr>
        <w:t>.</w:t>
      </w:r>
      <w:r w:rsidRPr="00024683">
        <w:rPr>
          <w:rFonts w:cstheme="minorHAnsi"/>
          <w:sz w:val="24"/>
          <w:szCs w:val="24"/>
        </w:rPr>
        <w:t>A</w:t>
      </w:r>
      <w:r w:rsidR="00267E79">
        <w:rPr>
          <w:rFonts w:cstheme="minorHAnsi"/>
          <w:sz w:val="24"/>
          <w:szCs w:val="24"/>
        </w:rPr>
        <w:t>.</w:t>
      </w:r>
      <w:r w:rsidRPr="00024683">
        <w:rPr>
          <w:rFonts w:cstheme="minorHAnsi"/>
          <w:sz w:val="24"/>
          <w:szCs w:val="24"/>
        </w:rPr>
        <w:t>F</w:t>
      </w:r>
      <w:r w:rsidR="00267E79">
        <w:rPr>
          <w:rFonts w:cstheme="minorHAnsi"/>
          <w:sz w:val="24"/>
          <w:szCs w:val="24"/>
        </w:rPr>
        <w:t>.</w:t>
      </w:r>
      <w:r w:rsidRPr="00024683">
        <w:rPr>
          <w:rFonts w:cstheme="minorHAnsi"/>
          <w:sz w:val="24"/>
          <w:szCs w:val="24"/>
        </w:rPr>
        <w:t>yB</w:t>
      </w:r>
      <w:r w:rsidR="00267E79">
        <w:rPr>
          <w:rFonts w:cstheme="minorHAnsi"/>
          <w:sz w:val="24"/>
          <w:szCs w:val="24"/>
        </w:rPr>
        <w:t>.</w:t>
      </w:r>
    </w:p>
    <w:p w:rsidR="009F5A5A" w:rsidRPr="009F5A5A" w:rsidRDefault="009F5A5A" w:rsidP="009F5A5A">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Colegio de Farmacéuticos de Misiones. Auspicio</w:t>
      </w:r>
      <w:r>
        <w:rPr>
          <w:rFonts w:cstheme="minorHAnsi"/>
          <w:sz w:val="24"/>
          <w:szCs w:val="24"/>
        </w:rPr>
        <w:t>. Nota N°3433-2017.</w:t>
      </w:r>
    </w:p>
    <w:p w:rsidR="007C17AF" w:rsidRPr="00694803" w:rsidRDefault="007C17AF" w:rsidP="006669EC">
      <w:pPr>
        <w:numPr>
          <w:ilvl w:val="0"/>
          <w:numId w:val="1"/>
        </w:numPr>
        <w:autoSpaceDE w:val="0"/>
        <w:autoSpaceDN w:val="0"/>
        <w:adjustRightInd w:val="0"/>
        <w:spacing w:after="120"/>
        <w:ind w:left="714" w:hanging="357"/>
        <w:jc w:val="both"/>
        <w:rPr>
          <w:rFonts w:cstheme="minorHAnsi"/>
          <w:sz w:val="24"/>
          <w:szCs w:val="24"/>
        </w:rPr>
      </w:pPr>
      <w:r w:rsidRPr="00694803">
        <w:rPr>
          <w:rFonts w:cstheme="minorHAnsi"/>
          <w:sz w:val="24"/>
          <w:szCs w:val="24"/>
        </w:rPr>
        <w:t>Asociación Docentes de la Universidad Nacional de Misiones (A.D.U.Na.M)</w:t>
      </w:r>
    </w:p>
    <w:p w:rsidR="009F5A5A" w:rsidRPr="009F5A5A" w:rsidRDefault="009F5A5A" w:rsidP="009F5A5A">
      <w:pPr>
        <w:numPr>
          <w:ilvl w:val="0"/>
          <w:numId w:val="1"/>
        </w:numPr>
        <w:autoSpaceDE w:val="0"/>
        <w:autoSpaceDN w:val="0"/>
        <w:adjustRightInd w:val="0"/>
        <w:spacing w:after="120"/>
        <w:ind w:left="714" w:hanging="357"/>
        <w:jc w:val="both"/>
        <w:rPr>
          <w:rFonts w:cstheme="minorHAnsi"/>
          <w:sz w:val="24"/>
          <w:szCs w:val="24"/>
        </w:rPr>
      </w:pPr>
      <w:r>
        <w:rPr>
          <w:rFonts w:cstheme="minorHAnsi"/>
          <w:sz w:val="24"/>
          <w:szCs w:val="24"/>
        </w:rPr>
        <w:t>Cámara de Representantes de la Provincia de Misiones. Declaración de Interés Provincial (C.R./D. 478-2017/18)</w:t>
      </w:r>
    </w:p>
    <w:p w:rsidR="009F5A5A" w:rsidRPr="009F5A5A" w:rsidRDefault="009F5A5A" w:rsidP="009F5A5A">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Municipalidad de la Ciudad de Posadas. Declaración de Interés Municipal HCD N° 2005-C-17</w:t>
      </w:r>
    </w:p>
    <w:p w:rsidR="007C17AF" w:rsidRPr="00694803" w:rsidRDefault="007C17AF" w:rsidP="006669EC">
      <w:pPr>
        <w:numPr>
          <w:ilvl w:val="0"/>
          <w:numId w:val="1"/>
        </w:numPr>
        <w:autoSpaceDE w:val="0"/>
        <w:autoSpaceDN w:val="0"/>
        <w:adjustRightInd w:val="0"/>
        <w:spacing w:after="120"/>
        <w:ind w:left="714" w:hanging="357"/>
        <w:jc w:val="both"/>
        <w:rPr>
          <w:rFonts w:cstheme="minorHAnsi"/>
          <w:sz w:val="24"/>
          <w:szCs w:val="24"/>
        </w:rPr>
      </w:pPr>
      <w:r w:rsidRPr="00694803">
        <w:rPr>
          <w:rFonts w:cstheme="minorHAnsi"/>
          <w:sz w:val="24"/>
          <w:szCs w:val="24"/>
        </w:rPr>
        <w:t>Instituto Provincial d</w:t>
      </w:r>
      <w:r w:rsidR="00BC1FA6">
        <w:rPr>
          <w:rFonts w:cstheme="minorHAnsi"/>
          <w:sz w:val="24"/>
          <w:szCs w:val="24"/>
        </w:rPr>
        <w:t>e Loterías y Casinos (I.P.L.y C</w:t>
      </w:r>
      <w:r w:rsidRPr="00694803">
        <w:rPr>
          <w:rFonts w:cstheme="minorHAnsi"/>
          <w:sz w:val="24"/>
          <w:szCs w:val="24"/>
        </w:rPr>
        <w:t>)</w:t>
      </w:r>
    </w:p>
    <w:p w:rsidR="00744569" w:rsidRPr="00744569" w:rsidRDefault="00744569"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Aguas de las Misiones S.A.</w:t>
      </w:r>
    </w:p>
    <w:p w:rsidR="00744569" w:rsidRPr="00744569" w:rsidRDefault="00744569"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Empresa Río Uruguay</w:t>
      </w:r>
    </w:p>
    <w:p w:rsidR="00744569" w:rsidRPr="00744569" w:rsidRDefault="00744569"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Empresa Crucero del Norte</w:t>
      </w:r>
    </w:p>
    <w:p w:rsidR="00744569" w:rsidRPr="00744569" w:rsidRDefault="00744569"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Yerba Mate Rojo</w:t>
      </w:r>
    </w:p>
    <w:p w:rsidR="00744569" w:rsidRPr="00744569" w:rsidRDefault="00744569" w:rsidP="006669EC">
      <w:pPr>
        <w:numPr>
          <w:ilvl w:val="0"/>
          <w:numId w:val="1"/>
        </w:numPr>
        <w:autoSpaceDE w:val="0"/>
        <w:autoSpaceDN w:val="0"/>
        <w:adjustRightInd w:val="0"/>
        <w:spacing w:after="120"/>
        <w:ind w:left="714" w:hanging="357"/>
        <w:jc w:val="both"/>
        <w:rPr>
          <w:rFonts w:cstheme="minorHAnsi"/>
          <w:sz w:val="24"/>
          <w:szCs w:val="24"/>
        </w:rPr>
      </w:pPr>
      <w:r w:rsidRPr="00744569">
        <w:rPr>
          <w:rFonts w:cstheme="minorHAnsi"/>
          <w:sz w:val="24"/>
          <w:szCs w:val="24"/>
        </w:rPr>
        <w:t>Establecimiento Las Marías</w:t>
      </w:r>
    </w:p>
    <w:p w:rsidR="006669EC" w:rsidRPr="00413FEE" w:rsidRDefault="006669EC" w:rsidP="006669EC">
      <w:pPr>
        <w:numPr>
          <w:ilvl w:val="0"/>
          <w:numId w:val="1"/>
        </w:numPr>
        <w:autoSpaceDE w:val="0"/>
        <w:autoSpaceDN w:val="0"/>
        <w:adjustRightInd w:val="0"/>
        <w:spacing w:after="120"/>
        <w:ind w:left="714" w:hanging="357"/>
        <w:jc w:val="both"/>
        <w:rPr>
          <w:rFonts w:cstheme="minorHAnsi"/>
          <w:sz w:val="24"/>
          <w:szCs w:val="24"/>
        </w:rPr>
      </w:pPr>
      <w:r w:rsidRPr="00413FEE">
        <w:rPr>
          <w:rFonts w:cstheme="minorHAnsi"/>
          <w:sz w:val="24"/>
          <w:szCs w:val="24"/>
        </w:rPr>
        <w:t>Empresa Coca Cola (Embotelladoras Arca)</w:t>
      </w:r>
    </w:p>
    <w:p w:rsidR="006669EC" w:rsidRPr="00413FEE" w:rsidRDefault="006669EC" w:rsidP="006669EC">
      <w:pPr>
        <w:numPr>
          <w:ilvl w:val="0"/>
          <w:numId w:val="1"/>
        </w:numPr>
        <w:autoSpaceDE w:val="0"/>
        <w:autoSpaceDN w:val="0"/>
        <w:adjustRightInd w:val="0"/>
        <w:spacing w:after="120"/>
        <w:ind w:left="714" w:hanging="357"/>
        <w:jc w:val="both"/>
        <w:rPr>
          <w:rFonts w:cstheme="minorHAnsi"/>
          <w:sz w:val="24"/>
          <w:szCs w:val="24"/>
        </w:rPr>
      </w:pPr>
      <w:r w:rsidRPr="00413FEE">
        <w:rPr>
          <w:rFonts w:cstheme="minorHAnsi"/>
          <w:sz w:val="24"/>
          <w:szCs w:val="24"/>
        </w:rPr>
        <w:t>Yerba Rosamonte</w:t>
      </w:r>
    </w:p>
    <w:p w:rsidR="006669EC" w:rsidRPr="006669EC" w:rsidRDefault="006669EC" w:rsidP="006669EC">
      <w:pPr>
        <w:numPr>
          <w:ilvl w:val="0"/>
          <w:numId w:val="1"/>
        </w:numPr>
        <w:autoSpaceDE w:val="0"/>
        <w:autoSpaceDN w:val="0"/>
        <w:adjustRightInd w:val="0"/>
        <w:spacing w:after="120"/>
        <w:ind w:left="714" w:hanging="357"/>
        <w:jc w:val="both"/>
        <w:rPr>
          <w:rFonts w:cstheme="minorHAnsi"/>
          <w:color w:val="FF0000"/>
          <w:sz w:val="24"/>
          <w:szCs w:val="24"/>
        </w:rPr>
        <w:sectPr w:rsidR="006669EC" w:rsidRPr="006669EC" w:rsidSect="00B071FA">
          <w:pgSz w:w="11907" w:h="16839" w:code="9"/>
          <w:pgMar w:top="567" w:right="851" w:bottom="567" w:left="567" w:header="709" w:footer="709" w:gutter="0"/>
          <w:cols w:space="708"/>
          <w:docGrid w:linePitch="360"/>
        </w:sectPr>
      </w:pPr>
    </w:p>
    <w:p w:rsidR="00D365F4" w:rsidRPr="00D365F4" w:rsidRDefault="00D365F4" w:rsidP="00D365F4">
      <w:pPr>
        <w:jc w:val="center"/>
        <w:rPr>
          <w:b/>
        </w:rPr>
      </w:pPr>
      <w:r w:rsidRPr="00D365F4">
        <w:rPr>
          <w:b/>
        </w:rPr>
        <w:lastRenderedPageBreak/>
        <w:t>NUESTRO LOGO</w:t>
      </w:r>
    </w:p>
    <w:p w:rsidR="00D365F4" w:rsidRDefault="00D365F4" w:rsidP="004F78A8">
      <w:pPr>
        <w:spacing w:line="360" w:lineRule="auto"/>
        <w:ind w:firstLine="709"/>
        <w:jc w:val="both"/>
      </w:pPr>
      <w:r w:rsidRPr="00D365F4">
        <w:t xml:space="preserve">El logo del XII Simposio Argentino de Farmacobotánica y I Jornadas de Enseñanza de la Farmacobotánica, representa las hojas, flores y frutos de </w:t>
      </w:r>
      <w:r w:rsidRPr="00B01E90">
        <w:rPr>
          <w:i/>
        </w:rPr>
        <w:t>Eugenia uniflora</w:t>
      </w:r>
      <w:r w:rsidRPr="00D365F4">
        <w:t xml:space="preserve"> L., conocida vulgarmente en Argentina con los nombres vulgares de “ñangapirí” “arrayán”, “cereza”; en Paraguay como “ñangapiry” y en Brasil con el nombre de “pitanga”. Es un árbol o arbusto de 3 a 10m de alt., de hojas pecioladas, discolores, ovadas, apiculadas, de inflorescencia racemosas, de 3 a 7 flores, de pétalos blancos, estambres numerosos e hipanto 8-costillado; fruto de 1-2 cm de diámetro, péndulo, globoso, rojo, con 8 costillas. Especie frecuente en Brasil, Uruguay, Paraguay y Argentina subtropical. En nuestro país, habita en montes marginales, bosquecillos ralos y selvas en galería de las provincias de Catamarca, Salta, Tucumán, Jujuy, Formosa, Chaco, Santa Fe, Entre Ríos, Corrientes y Misiones.  Florece entre los meses de junio y marzo. Se consumen los frutos y al  cocimiento de las ramas frescas se le asigna propiedades hipotensoras, diuréticas y pérdida de peso. (Referencia bibliográfica: Rotman 1995; López et al., 1987). Se comercializa en los mercados y vendedores ambulantes. Se vende en estado fresco o seco y sin envoltorio.</w:t>
      </w:r>
    </w:p>
    <w:p w:rsidR="004F78A8" w:rsidRDefault="004F78A8" w:rsidP="004F78A8">
      <w:pPr>
        <w:spacing w:line="360" w:lineRule="auto"/>
        <w:ind w:firstLine="709"/>
        <w:jc w:val="both"/>
      </w:pPr>
    </w:p>
    <w:p w:rsidR="00D365F4" w:rsidRPr="00C077B4" w:rsidRDefault="00D365F4" w:rsidP="00C077B4">
      <w:pPr>
        <w:autoSpaceDE w:val="0"/>
        <w:autoSpaceDN w:val="0"/>
        <w:adjustRightInd w:val="0"/>
        <w:spacing w:after="120" w:line="240" w:lineRule="auto"/>
        <w:ind w:left="714"/>
        <w:jc w:val="center"/>
        <w:rPr>
          <w:noProof/>
          <w:lang w:eastAsia="es-AR"/>
        </w:rPr>
        <w:sectPr w:rsidR="00D365F4" w:rsidRPr="00C077B4" w:rsidSect="00B071FA">
          <w:pgSz w:w="11907" w:h="16839" w:code="9"/>
          <w:pgMar w:top="567" w:right="851" w:bottom="567" w:left="567" w:header="709" w:footer="709" w:gutter="0"/>
          <w:cols w:space="708"/>
          <w:docGrid w:linePitch="360"/>
        </w:sectPr>
      </w:pPr>
    </w:p>
    <w:p w:rsidR="00D365F4" w:rsidRPr="00D365F4" w:rsidRDefault="00D365F4" w:rsidP="00D365F4">
      <w:pPr>
        <w:autoSpaceDE w:val="0"/>
        <w:autoSpaceDN w:val="0"/>
        <w:adjustRightInd w:val="0"/>
        <w:spacing w:after="120" w:line="240" w:lineRule="auto"/>
        <w:ind w:left="714"/>
        <w:jc w:val="both"/>
        <w:rPr>
          <w:rFonts w:cstheme="minorHAnsi"/>
          <w:sz w:val="24"/>
          <w:szCs w:val="24"/>
        </w:rPr>
      </w:pPr>
    </w:p>
    <w:p w:rsidR="00C077B4" w:rsidRPr="00DA555A" w:rsidRDefault="00C077B4" w:rsidP="00C077B4">
      <w:pPr>
        <w:pStyle w:val="NormalWeb"/>
        <w:jc w:val="center"/>
        <w:rPr>
          <w:rFonts w:asciiTheme="minorHAnsi" w:hAnsiTheme="minorHAnsi" w:cstheme="minorHAnsi"/>
          <w:sz w:val="28"/>
          <w:szCs w:val="28"/>
        </w:rPr>
      </w:pPr>
      <w:r w:rsidRPr="00DA555A">
        <w:rPr>
          <w:rFonts w:asciiTheme="minorHAnsi" w:hAnsiTheme="minorHAnsi" w:cstheme="minorHAnsi"/>
          <w:b/>
          <w:sz w:val="28"/>
          <w:szCs w:val="28"/>
        </w:rPr>
        <w:t>BIENVENIDOS A LA TIERRA COLORADA</w:t>
      </w:r>
    </w:p>
    <w:p w:rsidR="00C077B4" w:rsidRPr="00DA555A" w:rsidRDefault="00C077B4" w:rsidP="00C077B4">
      <w:pPr>
        <w:pStyle w:val="Predeterminado"/>
        <w:spacing w:line="100" w:lineRule="atLeast"/>
        <w:jc w:val="center"/>
        <w:rPr>
          <w:rFonts w:asciiTheme="minorHAnsi" w:hAnsiTheme="minorHAnsi" w:cstheme="minorHAnsi"/>
          <w:i/>
          <w:sz w:val="26"/>
          <w:szCs w:val="26"/>
          <w:lang w:val="es-ES"/>
        </w:rPr>
      </w:pPr>
      <w:r w:rsidRPr="00DA555A">
        <w:rPr>
          <w:rFonts w:asciiTheme="minorHAnsi" w:hAnsiTheme="minorHAnsi" w:cstheme="minorHAnsi"/>
          <w:b/>
          <w:i/>
          <w:sz w:val="26"/>
          <w:szCs w:val="26"/>
          <w:lang w:val="es-ES"/>
        </w:rPr>
        <w:t>TAPEGUAHÊPORÂITE YVY PYTÂME</w:t>
      </w:r>
    </w:p>
    <w:p w:rsidR="00C077B4" w:rsidRDefault="00C077B4" w:rsidP="00C077B4">
      <w:pPr>
        <w:pStyle w:val="Predeterminado"/>
        <w:spacing w:line="100" w:lineRule="atLeast"/>
        <w:jc w:val="center"/>
        <w:rPr>
          <w:rFonts w:asciiTheme="minorHAnsi" w:hAnsiTheme="minorHAnsi" w:cstheme="minorHAnsi"/>
          <w:b/>
          <w:i/>
          <w:sz w:val="26"/>
          <w:szCs w:val="26"/>
          <w:lang w:val="es-ES"/>
        </w:rPr>
      </w:pPr>
      <w:r w:rsidRPr="00DA555A">
        <w:rPr>
          <w:rFonts w:asciiTheme="minorHAnsi" w:hAnsiTheme="minorHAnsi" w:cstheme="minorHAnsi"/>
          <w:b/>
          <w:i/>
          <w:sz w:val="26"/>
          <w:szCs w:val="26"/>
          <w:lang w:val="es-ES"/>
        </w:rPr>
        <w:t xml:space="preserve">BENVINDOS </w:t>
      </w:r>
      <w:r w:rsidRPr="00DA555A">
        <w:rPr>
          <w:rFonts w:asciiTheme="minorHAnsi" w:hAnsiTheme="minorHAnsi" w:cstheme="minorHAnsi"/>
          <w:b/>
          <w:i/>
          <w:color w:val="000000"/>
          <w:sz w:val="26"/>
          <w:szCs w:val="26"/>
          <w:lang w:val="es-ES"/>
        </w:rPr>
        <w:t>À</w:t>
      </w:r>
      <w:r w:rsidRPr="00DA555A">
        <w:rPr>
          <w:rFonts w:asciiTheme="minorHAnsi" w:hAnsiTheme="minorHAnsi" w:cstheme="minorHAnsi"/>
          <w:i/>
          <w:color w:val="000000"/>
          <w:sz w:val="26"/>
          <w:szCs w:val="26"/>
          <w:lang w:val="es-ES"/>
        </w:rPr>
        <w:t xml:space="preserve"> </w:t>
      </w:r>
      <w:r w:rsidRPr="00DA555A">
        <w:rPr>
          <w:rFonts w:asciiTheme="minorHAnsi" w:hAnsiTheme="minorHAnsi" w:cstheme="minorHAnsi"/>
          <w:b/>
          <w:i/>
          <w:sz w:val="26"/>
          <w:szCs w:val="26"/>
          <w:lang w:val="es-ES"/>
        </w:rPr>
        <w:t>TERRA VERMELHA</w:t>
      </w:r>
    </w:p>
    <w:p w:rsidR="004F78A8" w:rsidRPr="00DA555A" w:rsidRDefault="004F78A8" w:rsidP="00C077B4">
      <w:pPr>
        <w:pStyle w:val="Predeterminado"/>
        <w:spacing w:line="100" w:lineRule="atLeast"/>
        <w:jc w:val="center"/>
        <w:rPr>
          <w:rFonts w:asciiTheme="minorHAnsi" w:hAnsiTheme="minorHAnsi" w:cstheme="minorHAnsi"/>
          <w:b/>
          <w:i/>
          <w:sz w:val="26"/>
          <w:szCs w:val="26"/>
          <w:lang w:val="es-ES"/>
        </w:rPr>
      </w:pPr>
    </w:p>
    <w:p w:rsidR="0048423D" w:rsidRPr="0048423D" w:rsidRDefault="0048423D" w:rsidP="0048423D">
      <w:pPr>
        <w:ind w:firstLine="708"/>
        <w:jc w:val="both"/>
        <w:rPr>
          <w:rFonts w:cstheme="minorHAnsi"/>
        </w:rPr>
      </w:pPr>
      <w:r w:rsidRPr="0048423D">
        <w:rPr>
          <w:rFonts w:cstheme="minorHAnsi"/>
        </w:rPr>
        <w:t>La ciudad de Posadas es considerada el principal centro de comercialización de plantas medicinales debido a la existencia en la misma de al menos cuatro ámbitos de comercialización de especies vegetales con empleo etnofarmacológico.</w:t>
      </w:r>
    </w:p>
    <w:p w:rsidR="0048423D" w:rsidRPr="0048423D" w:rsidRDefault="0048423D" w:rsidP="0048423D">
      <w:pPr>
        <w:ind w:firstLine="709"/>
        <w:jc w:val="both"/>
        <w:rPr>
          <w:rFonts w:cstheme="minorHAnsi"/>
        </w:rPr>
      </w:pPr>
      <w:r w:rsidRPr="0048423D">
        <w:rPr>
          <w:rFonts w:cstheme="minorHAnsi"/>
        </w:rPr>
        <w:t>En primer lugar se destacan los mercados municipales, encabezados por el Mercado Municipal “La Placita”, con dos ámbitos diferentes, uno antiguo en el centro de la ciudad y otro construido recientemente, en las inmediaciones del Puente Internacional San Roque González de Santa Cruz, que une la ciudad argentina de Posadas con la ciudad paraguaya de Encarnación sobre el Río Paraná.</w:t>
      </w:r>
    </w:p>
    <w:p w:rsidR="0048423D" w:rsidRPr="0048423D" w:rsidRDefault="0048423D" w:rsidP="0048423D">
      <w:pPr>
        <w:ind w:firstLine="709"/>
        <w:jc w:val="both"/>
        <w:rPr>
          <w:rFonts w:cstheme="minorHAnsi"/>
        </w:rPr>
      </w:pPr>
      <w:r w:rsidRPr="0048423D">
        <w:rPr>
          <w:rFonts w:cstheme="minorHAnsi"/>
        </w:rPr>
        <w:t>También cabe incluir a las llamadas “Ferias Francas” que funcionan en barrios populosos de la ciudad los fines de semana y días próximos a fiestas religiosas. En las mismas se expenden al público especies vegetales secas o vivas destinadas al uso etnoterapéutico. Estas ferias se caracterizan por ser una alternativa de acercamiento directo entre los productores y el público consumidor, evitando los intermediarios y permitiendo así precios más accesibles para los productos agrícolas y de los materiales vegetales con empleo terapéutico.</w:t>
      </w:r>
    </w:p>
    <w:p w:rsidR="0048423D" w:rsidRPr="0048423D" w:rsidRDefault="0048423D" w:rsidP="0048423D">
      <w:pPr>
        <w:ind w:firstLine="708"/>
        <w:jc w:val="both"/>
        <w:rPr>
          <w:rFonts w:cstheme="minorHAnsi"/>
        </w:rPr>
      </w:pPr>
      <w:r w:rsidRPr="0048423D">
        <w:rPr>
          <w:rFonts w:cstheme="minorHAnsi"/>
        </w:rPr>
        <w:t xml:space="preserve">Una tercera instancia de comercialización la constituyen los vendedores callejeros, algunos de ellos ambulantes y otros muchos con lugares relativamente fijos en la vía pública. Esta forma de comercio es básicamente urbana, concentrándose los puestos de venta en lugares estratégicos, tales como cercanías de supermercados, bancos, plazas y comercios de concurrencia masiva. Los vendedores ambulantes pueden o no combinar la venta de plantas medicinales con otros artículos, por ejemplo comestibles. Una típica vendedora de esta naturaleza son las llamadas “paseras” (el término alude al efecto de “pasar” mercaderías a través de la frontera), que recorren los barrios de la ciudad ofreciendo sus mercaderías en las casas de vecinos, generalmente verduras y frutas frescas, pero también materiales de origen vegetal con aplicaciones diversas. </w:t>
      </w:r>
    </w:p>
    <w:p w:rsidR="0048423D" w:rsidRPr="0048423D" w:rsidRDefault="0048423D" w:rsidP="0048423D">
      <w:pPr>
        <w:ind w:firstLine="708"/>
        <w:jc w:val="both"/>
        <w:rPr>
          <w:rFonts w:cstheme="minorHAnsi"/>
        </w:rPr>
      </w:pPr>
      <w:r w:rsidRPr="0048423D">
        <w:rPr>
          <w:rFonts w:cstheme="minorHAnsi"/>
        </w:rPr>
        <w:t xml:space="preserve">Otra instancia de comercialización la constituyen los acopiadores de plantas medicinales, estos manejan volúmenes mayores de materiales, destinados al mercado regional y nacional. </w:t>
      </w:r>
    </w:p>
    <w:p w:rsidR="0000079D" w:rsidRDefault="0048423D" w:rsidP="004F78A8">
      <w:pPr>
        <w:ind w:firstLine="708"/>
        <w:jc w:val="both"/>
        <w:rPr>
          <w:rFonts w:ascii="Arial" w:hAnsi="Arial" w:cs="Arial"/>
        </w:rPr>
      </w:pPr>
      <w:r w:rsidRPr="0048423D">
        <w:rPr>
          <w:rFonts w:cstheme="minorHAnsi"/>
        </w:rPr>
        <w:t>También las comunidades religiosas elaboran productos fitoterapéuticos, extractos, jabones, jarabes, caramelos, cremas, comprimidos, entre otros, la venta de esos productos se realiza directamente a los interesados, en ocasiones a través de las ferias francas  o en las sedes religiosas correspondientes a modo de acciones calificadas como de promoción social de la salud en sectores carenciados de la población</w:t>
      </w:r>
      <w:r>
        <w:rPr>
          <w:rFonts w:ascii="Arial" w:hAnsi="Arial" w:cs="Arial"/>
        </w:rPr>
        <w:t>.</w:t>
      </w:r>
    </w:p>
    <w:p w:rsidR="00E52260" w:rsidRDefault="004F78A8" w:rsidP="00E52260">
      <w:pPr>
        <w:ind w:firstLine="708"/>
        <w:jc w:val="both"/>
        <w:rPr>
          <w:rFonts w:cstheme="minorHAnsi"/>
        </w:rPr>
      </w:pPr>
      <w:r w:rsidRPr="00E52260">
        <w:rPr>
          <w:rFonts w:cstheme="minorHAnsi"/>
        </w:rPr>
        <w:t>El puente San Roque González de Santa Cruz une Posadas a la ciudad encarnacena desde 1990, pero en otras épocas desde el puerto de la ciudad, partían y llegaban las lanchas con las “paseras”, mujeres paraguayas que llevaban sobre sus cabezas canastas con verduras, frutas, harina de maíz, almidón, porotos, quesos, entre otros productos.</w:t>
      </w:r>
    </w:p>
    <w:p w:rsidR="004F78A8" w:rsidRPr="00E52260" w:rsidRDefault="004F78A8" w:rsidP="00E52260">
      <w:pPr>
        <w:ind w:firstLine="708"/>
        <w:jc w:val="both"/>
        <w:rPr>
          <w:rFonts w:cstheme="minorHAnsi"/>
        </w:rPr>
      </w:pPr>
      <w:r w:rsidRPr="00E52260">
        <w:rPr>
          <w:rFonts w:cstheme="minorHAnsi"/>
        </w:rPr>
        <w:lastRenderedPageBreak/>
        <w:t xml:space="preserve">Camino a </w:t>
      </w:r>
      <w:smartTag w:uri="urn:schemas-microsoft-com:office:smarttags" w:element="metricconverter">
        <w:smartTagPr>
          <w:attr w:name="ProductID" w:val="11 ha"/>
        </w:smartTagPr>
        <w:r w:rsidRPr="00E52260">
          <w:rPr>
            <w:rFonts w:cstheme="minorHAnsi"/>
          </w:rPr>
          <w:t>la Costanera</w:t>
        </w:r>
      </w:smartTag>
      <w:r w:rsidRPr="00E52260">
        <w:rPr>
          <w:rFonts w:cstheme="minorHAnsi"/>
        </w:rPr>
        <w:t xml:space="preserve"> se encuentra la bajada al puerto, conocida como “</w:t>
      </w:r>
      <w:smartTag w:uri="urn:schemas-microsoft-com:office:smarttags" w:element="metricconverter">
        <w:smartTagPr>
          <w:attr w:name="ProductID" w:val="11 ha"/>
        </w:smartTagPr>
        <w:r w:rsidRPr="00E52260">
          <w:rPr>
            <w:rFonts w:cstheme="minorHAnsi"/>
          </w:rPr>
          <w:t>la Bajada Vieja</w:t>
        </w:r>
      </w:smartTag>
      <w:r w:rsidRPr="00E52260">
        <w:rPr>
          <w:rFonts w:cstheme="minorHAnsi"/>
        </w:rPr>
        <w:t>”; lugar donde se desarrollaba la actividad portuaria y podían encontrarse numerosos almacenes de “ramos generales” y burdeles, donde desembarcaba el “mensú”, jornalero vinculado al cultivo de la yerba mate y al desmonte que trabajaba en condiciones paupérrimas. Tal situación es relatada en los versos de Vicente Cidade y Ramón Ayala en la canción “El mensú”: Selva, noche, luna/Pena en el yerbal/El silencio vibra/En la soledad/Y el latir del monte /Quiebra la quietud/Con el canto triste/Del pobre mensú…</w:t>
      </w:r>
    </w:p>
    <w:p w:rsidR="0094242F" w:rsidRPr="00E52260" w:rsidRDefault="0094242F" w:rsidP="00E52260">
      <w:pPr>
        <w:ind w:firstLine="708"/>
        <w:jc w:val="both"/>
        <w:rPr>
          <w:rFonts w:cstheme="minorHAnsi"/>
        </w:rPr>
      </w:pPr>
    </w:p>
    <w:p w:rsidR="00E52260" w:rsidRDefault="004F78A8" w:rsidP="00E52260">
      <w:pPr>
        <w:ind w:firstLine="708"/>
        <w:jc w:val="both"/>
        <w:rPr>
          <w:rFonts w:cstheme="minorHAnsi"/>
        </w:rPr>
      </w:pPr>
      <w:r w:rsidRPr="00E52260">
        <w:rPr>
          <w:rFonts w:cstheme="minorHAnsi"/>
        </w:rPr>
        <w:t xml:space="preserve">Otros sitios interesantes de la ciudad, localizados en el casco antiguo son </w:t>
      </w:r>
      <w:smartTag w:uri="urn:schemas-microsoft-com:office:smarttags" w:element="metricconverter">
        <w:smartTagPr>
          <w:attr w:name="ProductID" w:val="11 ha"/>
        </w:smartTagPr>
        <w:r w:rsidRPr="00E52260">
          <w:rPr>
            <w:rFonts w:cstheme="minorHAnsi"/>
          </w:rPr>
          <w:t>la Casa</w:t>
        </w:r>
      </w:smartTag>
      <w:r w:rsidRPr="00E52260">
        <w:rPr>
          <w:rFonts w:cstheme="minorHAnsi"/>
        </w:rPr>
        <w:t xml:space="preserve"> de Gobierno, </w:t>
      </w:r>
      <w:smartTag w:uri="urn:schemas-microsoft-com:office:smarttags" w:element="metricconverter">
        <w:smartTagPr>
          <w:attr w:name="ProductID" w:val="11 ha"/>
        </w:smartTagPr>
        <w:r w:rsidRPr="00E52260">
          <w:rPr>
            <w:rFonts w:cstheme="minorHAnsi"/>
          </w:rPr>
          <w:t>la Catedral</w:t>
        </w:r>
      </w:smartTag>
      <w:r w:rsidRPr="00E52260">
        <w:rPr>
          <w:rFonts w:cstheme="minorHAnsi"/>
        </w:rPr>
        <w:t>, las plazas 9 de Julio y San Martín, ambas recientemente remodeladas, y el paseo Bosetti. En los comercios y galerías de los alrededores se pueden adquirir artesanías: collares, animalitos de madera y cesterías de la etnia Mbya Guaraní, habitantes originarios de nuestra tierra.</w:t>
      </w:r>
    </w:p>
    <w:p w:rsidR="00E52260" w:rsidRDefault="004F78A8" w:rsidP="00E52260">
      <w:pPr>
        <w:ind w:firstLine="708"/>
        <w:jc w:val="both"/>
        <w:rPr>
          <w:rFonts w:cstheme="minorHAnsi"/>
        </w:rPr>
      </w:pPr>
      <w:r w:rsidRPr="00E52260">
        <w:rPr>
          <w:rFonts w:cstheme="minorHAnsi"/>
        </w:rPr>
        <w:t>El centro ha crecido mucho en los últimos años; cuenta con una Calle Paseo muy concurrida, un moderno shopping, inaugurado en la esquina céntrica por excelencia, San Lorenzo y Bolívar, variados y numerosos bares, restaurantes, pubs, discotecas y casinos.</w:t>
      </w:r>
    </w:p>
    <w:p w:rsidR="004F78A8" w:rsidRDefault="004F78A8" w:rsidP="00E52260">
      <w:pPr>
        <w:ind w:firstLine="708"/>
        <w:jc w:val="both"/>
        <w:rPr>
          <w:rFonts w:cstheme="minorHAnsi"/>
        </w:rPr>
      </w:pPr>
      <w:r w:rsidRPr="00E52260">
        <w:rPr>
          <w:rFonts w:cstheme="minorHAnsi"/>
        </w:rPr>
        <w:t xml:space="preserve">La ciudad también alberga museos de arte, historia y arqueología y teatros y el Parque del Conocimiento con salas de convenciones, sala de prosa, teatro lírico,  </w:t>
      </w:r>
      <w:smartTag w:uri="urn:schemas-microsoft-com:office:smarttags" w:element="metricconverter">
        <w:smartTagPr>
          <w:attr w:name="ProductID" w:val="11 ha"/>
        </w:smartTagPr>
        <w:r w:rsidRPr="00E52260">
          <w:rPr>
            <w:rFonts w:cstheme="minorHAnsi"/>
          </w:rPr>
          <w:t>la Biblioteca Pública</w:t>
        </w:r>
      </w:smartTag>
      <w:r w:rsidRPr="00E52260">
        <w:rPr>
          <w:rFonts w:cstheme="minorHAnsi"/>
        </w:rPr>
        <w:t xml:space="preserve"> de las Misiones, además de un moderno observatorio astronómico pronto a inaugurarse. Se destacan varios teatros al aire libre, entre ellos el Anfiteatro Manuel A. Ramírez, con un escenario natural ubicado en una de las barrancas costeras con vista al río Paraná, donde se realiza en el mes de diciembre el “Festival del Litoral”. </w:t>
      </w:r>
    </w:p>
    <w:p w:rsidR="003B3F4A" w:rsidRDefault="00E52260" w:rsidP="00E52260">
      <w:pPr>
        <w:ind w:firstLine="708"/>
        <w:jc w:val="both"/>
        <w:rPr>
          <w:rFonts w:cstheme="minorHAnsi"/>
        </w:rPr>
      </w:pPr>
      <w:r>
        <w:rPr>
          <w:rFonts w:cstheme="minorHAnsi"/>
        </w:rPr>
        <w:t xml:space="preserve">A este contexto cultural se suma el verde de la vegetación. El arbolado urbano de las calles y plazas está conformado por </w:t>
      </w:r>
      <w:r w:rsidR="00F05E81">
        <w:rPr>
          <w:rFonts w:cstheme="minorHAnsi"/>
        </w:rPr>
        <w:t>más</w:t>
      </w:r>
      <w:r>
        <w:rPr>
          <w:rFonts w:cstheme="minorHAnsi"/>
        </w:rPr>
        <w:t xml:space="preserve"> de 180 especies arbóreas y arbustivas, de las que el 70% son especies exóticas, al menos en el casco antiguo de la ciudad. Los árboles cultivados se encuentran en gran número entre los que se destacan </w:t>
      </w:r>
      <w:r>
        <w:rPr>
          <w:rFonts w:cstheme="minorHAnsi"/>
          <w:i/>
        </w:rPr>
        <w:t>Jacaranda mimosifolia</w:t>
      </w:r>
      <w:r>
        <w:rPr>
          <w:rFonts w:cstheme="minorHAnsi"/>
        </w:rPr>
        <w:t xml:space="preserve"> (jacarandá), </w:t>
      </w:r>
      <w:r>
        <w:rPr>
          <w:rFonts w:cstheme="minorHAnsi"/>
          <w:i/>
        </w:rPr>
        <w:t>Ligustrum lucidum</w:t>
      </w:r>
      <w:r>
        <w:rPr>
          <w:rFonts w:cstheme="minorHAnsi"/>
        </w:rPr>
        <w:t xml:space="preserve"> (ligustro), </w:t>
      </w:r>
      <w:r>
        <w:rPr>
          <w:rFonts w:cstheme="minorHAnsi"/>
          <w:i/>
        </w:rPr>
        <w:t>Platanus acerifolia</w:t>
      </w:r>
      <w:r>
        <w:rPr>
          <w:rFonts w:cstheme="minorHAnsi"/>
        </w:rPr>
        <w:t xml:space="preserve"> (plátano) y la especie </w:t>
      </w:r>
      <w:r>
        <w:rPr>
          <w:rFonts w:cstheme="minorHAnsi"/>
          <w:i/>
        </w:rPr>
        <w:t xml:space="preserve">Delonix regia </w:t>
      </w:r>
      <w:r>
        <w:rPr>
          <w:rFonts w:cstheme="minorHAnsi"/>
        </w:rPr>
        <w:t>(chivato, flamboyana) (Rodriguez &amp; Dematteis, 1999)</w:t>
      </w:r>
      <w:r>
        <w:rPr>
          <w:rFonts w:cstheme="minorHAnsi"/>
          <w:vertAlign w:val="superscript"/>
        </w:rPr>
        <w:t>1</w:t>
      </w:r>
      <w:r>
        <w:rPr>
          <w:rFonts w:cstheme="minorHAnsi"/>
        </w:rPr>
        <w:t xml:space="preserve">. </w:t>
      </w:r>
      <w:r w:rsidR="003B3F4A">
        <w:rPr>
          <w:rFonts w:cstheme="minorHAnsi"/>
        </w:rPr>
        <w:t>Casi imperceptibles las hojas pasan de los verdes a los pardo-rojizos amarillos y las flores alternan durante los meses del año entre los palos borrachos, lapachos, los jacarandaes, los chivatos, las cañafístolas, las lluvias de oro, las bahu</w:t>
      </w:r>
      <w:r w:rsidR="00B01E90">
        <w:rPr>
          <w:rFonts w:cstheme="minorHAnsi"/>
        </w:rPr>
        <w:t>i</w:t>
      </w:r>
      <w:r w:rsidR="003B3F4A">
        <w:rPr>
          <w:rFonts w:cstheme="minorHAnsi"/>
        </w:rPr>
        <w:t>nias, los crespones y las azaleas que en los jardines y plazas se entremezclan con diversos colores de las sa</w:t>
      </w:r>
      <w:r w:rsidR="00B01E90">
        <w:rPr>
          <w:rFonts w:cstheme="minorHAnsi"/>
        </w:rPr>
        <w:t>n</w:t>
      </w:r>
      <w:r w:rsidR="003B3F4A">
        <w:rPr>
          <w:rFonts w:cstheme="minorHAnsi"/>
        </w:rPr>
        <w:t>ta ritas, el perfume de los jazmines y las flores amarillo doradas de las alamandas.</w:t>
      </w:r>
    </w:p>
    <w:p w:rsidR="0048423D" w:rsidRDefault="003B3F4A" w:rsidP="00150842">
      <w:pPr>
        <w:ind w:firstLine="708"/>
        <w:jc w:val="both"/>
        <w:rPr>
          <w:rFonts w:cstheme="minorHAnsi"/>
          <w:i/>
        </w:rPr>
      </w:pPr>
      <w:r>
        <w:rPr>
          <w:rFonts w:cstheme="minorHAnsi"/>
        </w:rPr>
        <w:t>Por último y haciendo referencia al color de nuestra tierr</w:t>
      </w:r>
      <w:r w:rsidR="00150842">
        <w:rPr>
          <w:rFonts w:cstheme="minorHAnsi"/>
        </w:rPr>
        <w:t xml:space="preserve">a, las explicaciones se asocian a la presencia del basalto, que, debido al proceso de meteorización libera el hierro que se oxida y tiñe las arcillas de colores que varían de rojizos a pardo oscuros a medida que aumenta el contenido de materia orgánica en su composición. Es la “tierra roja” o “tierra colorada”, esta condición manifiesta en sus verso, el cantautor Ramón Ayala, en la canción </w:t>
      </w:r>
      <w:r w:rsidR="00150842">
        <w:rPr>
          <w:rFonts w:cstheme="minorHAnsi"/>
          <w:i/>
        </w:rPr>
        <w:t>Posadeña linda: Que tienes mi tierra roja/Que a todas partes te llevo/Que por mas que ande caminos/Me sigues con tu misterio/Que tienes mi tierra roja/Con tus noches embrujadas/Tus gurises, tus mujeres/ Cerro Azul y Candelaria/Y el grito de los hacheros/Brotando por las picadas/Que tienes mi tierra roja/Que me va doliendo el alma/La barranca delos pescadores/La canoa y el camalotal/El perfume que en la noche enciende/mi Posadas llena de azahar/todo, todo vuelve con tu imagen/y la tierra comienza a cantar…</w:t>
      </w:r>
    </w:p>
    <w:p w:rsidR="00150842" w:rsidRPr="00150842" w:rsidRDefault="00150842" w:rsidP="00150842">
      <w:pPr>
        <w:ind w:firstLine="708"/>
        <w:jc w:val="both"/>
        <w:rPr>
          <w:rFonts w:cstheme="minorHAnsi"/>
        </w:rPr>
      </w:pPr>
      <w:r w:rsidRPr="00150842">
        <w:rPr>
          <w:rFonts w:cstheme="minorHAnsi"/>
        </w:rPr>
        <w:t>Que disfruten los días de trabajo, de nuestros paisajes, las costumbres y la calidez de nuestra gente.</w:t>
      </w:r>
    </w:p>
    <w:p w:rsidR="00150842" w:rsidRDefault="00150842" w:rsidP="00150842">
      <w:pPr>
        <w:ind w:firstLine="708"/>
        <w:jc w:val="both"/>
        <w:rPr>
          <w:rFonts w:cstheme="minorHAnsi"/>
          <w:i/>
        </w:rPr>
      </w:pPr>
    </w:p>
    <w:p w:rsidR="00150842" w:rsidRDefault="00150842" w:rsidP="00150842">
      <w:pPr>
        <w:ind w:firstLine="708"/>
        <w:jc w:val="both"/>
        <w:rPr>
          <w:rFonts w:cstheme="minorHAnsi"/>
          <w:i/>
        </w:rPr>
      </w:pPr>
    </w:p>
    <w:p w:rsidR="00150842" w:rsidRDefault="00150842" w:rsidP="00150842">
      <w:pPr>
        <w:ind w:firstLine="708"/>
        <w:jc w:val="both"/>
        <w:rPr>
          <w:rFonts w:cstheme="minorHAnsi"/>
          <w:i/>
        </w:rPr>
      </w:pPr>
    </w:p>
    <w:p w:rsidR="00150842" w:rsidRDefault="00150842" w:rsidP="00150842">
      <w:pPr>
        <w:ind w:firstLine="708"/>
        <w:jc w:val="both"/>
        <w:rPr>
          <w:rFonts w:cstheme="minorHAnsi"/>
          <w:i/>
        </w:rPr>
      </w:pPr>
    </w:p>
    <w:p w:rsidR="00150842" w:rsidRDefault="00150842" w:rsidP="00150842">
      <w:pPr>
        <w:ind w:firstLine="708"/>
        <w:jc w:val="both"/>
        <w:rPr>
          <w:rFonts w:cstheme="minorHAnsi"/>
          <w:i/>
        </w:rPr>
      </w:pPr>
    </w:p>
    <w:p w:rsidR="00150842" w:rsidRDefault="00150842" w:rsidP="00150842">
      <w:pPr>
        <w:ind w:firstLine="708"/>
        <w:jc w:val="both"/>
        <w:rPr>
          <w:rFonts w:cstheme="minorHAnsi"/>
          <w:i/>
        </w:rPr>
      </w:pPr>
    </w:p>
    <w:p w:rsidR="008E32A7" w:rsidRDefault="008E32A7" w:rsidP="00150842">
      <w:pPr>
        <w:jc w:val="both"/>
        <w:rPr>
          <w:rFonts w:cstheme="minorHAnsi"/>
          <w:sz w:val="20"/>
          <w:szCs w:val="20"/>
          <w:vertAlign w:val="superscript"/>
        </w:rPr>
      </w:pPr>
    </w:p>
    <w:p w:rsidR="00150842" w:rsidRPr="00150842" w:rsidRDefault="00150842" w:rsidP="00150842">
      <w:pPr>
        <w:jc w:val="both"/>
        <w:rPr>
          <w:rFonts w:cstheme="minorHAnsi"/>
          <w:sz w:val="20"/>
          <w:szCs w:val="20"/>
        </w:rPr>
      </w:pPr>
      <w:r w:rsidRPr="00150842">
        <w:rPr>
          <w:rFonts w:cstheme="minorHAnsi"/>
          <w:sz w:val="20"/>
          <w:szCs w:val="20"/>
          <w:vertAlign w:val="superscript"/>
        </w:rPr>
        <w:t>1</w:t>
      </w:r>
      <w:r w:rsidRPr="00150842">
        <w:rPr>
          <w:rFonts w:cstheme="minorHAnsi"/>
          <w:sz w:val="20"/>
          <w:szCs w:val="20"/>
        </w:rPr>
        <w:t>Rodriguez</w:t>
      </w:r>
      <w:r>
        <w:rPr>
          <w:rFonts w:cstheme="minorHAnsi"/>
          <w:sz w:val="20"/>
          <w:szCs w:val="20"/>
        </w:rPr>
        <w:t xml:space="preserve"> M. E. y M. Dematteis. 1999. Los árboles y arbustos cultivados en la ciudad de Posadas (Misiones-Argentina). Revista de Ciencia y Tecnología. Facultad de Ciencias Exactas Químicas y Naturales. UNaM. Diciembre 1999. Vol. N°2:51-70.</w:t>
      </w:r>
    </w:p>
    <w:p w:rsidR="00E52260" w:rsidRDefault="00E52260">
      <w:pPr>
        <w:rPr>
          <w:b/>
          <w:sz w:val="28"/>
          <w:szCs w:val="28"/>
        </w:rPr>
      </w:pPr>
      <w:r>
        <w:rPr>
          <w:b/>
          <w:sz w:val="28"/>
          <w:szCs w:val="28"/>
        </w:rPr>
        <w:br w:type="page"/>
      </w:r>
    </w:p>
    <w:p w:rsidR="00744569" w:rsidRPr="00DA555A" w:rsidRDefault="00744569" w:rsidP="00C352B2">
      <w:pPr>
        <w:spacing w:after="0"/>
        <w:jc w:val="center"/>
        <w:rPr>
          <w:b/>
          <w:sz w:val="28"/>
          <w:szCs w:val="28"/>
        </w:rPr>
      </w:pPr>
      <w:bookmarkStart w:id="0" w:name="_GoBack"/>
      <w:bookmarkEnd w:id="0"/>
      <w:r w:rsidRPr="00DA555A">
        <w:rPr>
          <w:b/>
          <w:sz w:val="28"/>
          <w:szCs w:val="28"/>
        </w:rPr>
        <w:lastRenderedPageBreak/>
        <w:t>PROGRAMA</w:t>
      </w:r>
      <w:r w:rsidR="00917C43" w:rsidRPr="00DA555A">
        <w:rPr>
          <w:b/>
          <w:sz w:val="28"/>
          <w:szCs w:val="28"/>
        </w:rPr>
        <w:t xml:space="preserve"> RESUMIDO</w:t>
      </w:r>
    </w:p>
    <w:p w:rsidR="00744569" w:rsidRPr="001B5FC1" w:rsidRDefault="00744569" w:rsidP="001B5FC1">
      <w:pPr>
        <w:jc w:val="center"/>
        <w:rPr>
          <w:b/>
          <w:sz w:val="28"/>
          <w:szCs w:val="28"/>
        </w:rPr>
      </w:pPr>
      <w:r w:rsidRPr="00DA555A">
        <w:rPr>
          <w:b/>
          <w:sz w:val="28"/>
          <w:szCs w:val="28"/>
        </w:rPr>
        <w:t>XII SIMPOSIO ARGENTINO DE FARMACOBOTÁNICA - I JORNADAS DE ENSEÑANZA DE FARMACOBOTÁNICA</w:t>
      </w:r>
    </w:p>
    <w:tbl>
      <w:tblPr>
        <w:tblW w:w="0" w:type="auto"/>
        <w:jc w:val="center"/>
        <w:tblLook w:val="04A0" w:firstRow="1" w:lastRow="0" w:firstColumn="1" w:lastColumn="0" w:noHBand="0" w:noVBand="1"/>
      </w:tblPr>
      <w:tblGrid>
        <w:gridCol w:w="1439"/>
        <w:gridCol w:w="11185"/>
        <w:gridCol w:w="1701"/>
      </w:tblGrid>
      <w:tr w:rsidR="00F90A31" w:rsidRPr="00B071FA" w:rsidTr="001B5FC1">
        <w:trPr>
          <w:jc w:val="center"/>
        </w:trPr>
        <w:tc>
          <w:tcPr>
            <w:tcW w:w="14325" w:type="dxa"/>
            <w:gridSpan w:val="3"/>
            <w:shd w:val="clear" w:color="auto" w:fill="auto"/>
          </w:tcPr>
          <w:p w:rsidR="00917C43" w:rsidRPr="00B071FA" w:rsidRDefault="00F90A31" w:rsidP="00B071FA">
            <w:pPr>
              <w:spacing w:after="120" w:line="240" w:lineRule="auto"/>
              <w:jc w:val="center"/>
              <w:rPr>
                <w:rFonts w:cstheme="minorHAnsi"/>
                <w:b/>
              </w:rPr>
            </w:pPr>
            <w:r w:rsidRPr="00B071FA">
              <w:rPr>
                <w:rFonts w:cstheme="minorHAnsi"/>
                <w:b/>
              </w:rPr>
              <w:t>MIÉRCOLES 4 DE OCTUBRE</w:t>
            </w:r>
          </w:p>
        </w:tc>
      </w:tr>
      <w:tr w:rsidR="00C4208B" w:rsidRPr="00B071FA" w:rsidTr="001B5FC1">
        <w:trPr>
          <w:jc w:val="center"/>
        </w:trPr>
        <w:tc>
          <w:tcPr>
            <w:tcW w:w="1439" w:type="dxa"/>
            <w:shd w:val="clear" w:color="auto" w:fill="D9D9D9" w:themeFill="background1" w:themeFillShade="D9"/>
          </w:tcPr>
          <w:p w:rsidR="00C4208B" w:rsidRPr="00B071FA" w:rsidRDefault="00C4208B" w:rsidP="001B5FC1">
            <w:pPr>
              <w:spacing w:after="0" w:line="240" w:lineRule="auto"/>
              <w:jc w:val="center"/>
              <w:rPr>
                <w:rFonts w:cstheme="minorHAnsi"/>
                <w:b/>
              </w:rPr>
            </w:pPr>
            <w:r w:rsidRPr="00B071FA">
              <w:rPr>
                <w:rFonts w:cstheme="minorHAnsi"/>
                <w:b/>
              </w:rPr>
              <w:t>HORA</w:t>
            </w:r>
          </w:p>
        </w:tc>
        <w:tc>
          <w:tcPr>
            <w:tcW w:w="11185" w:type="dxa"/>
            <w:shd w:val="clear" w:color="auto" w:fill="D9D9D9" w:themeFill="background1" w:themeFillShade="D9"/>
          </w:tcPr>
          <w:p w:rsidR="00C4208B" w:rsidRPr="00B071FA" w:rsidRDefault="00C4208B" w:rsidP="001B5FC1">
            <w:pPr>
              <w:spacing w:after="0" w:line="240" w:lineRule="auto"/>
              <w:jc w:val="center"/>
              <w:rPr>
                <w:rFonts w:cstheme="minorHAnsi"/>
                <w:b/>
              </w:rPr>
            </w:pPr>
            <w:r w:rsidRPr="00B071FA">
              <w:rPr>
                <w:rFonts w:cstheme="minorHAnsi"/>
                <w:b/>
              </w:rPr>
              <w:t>ACTIVIDAD</w:t>
            </w:r>
          </w:p>
        </w:tc>
        <w:tc>
          <w:tcPr>
            <w:tcW w:w="1701" w:type="dxa"/>
            <w:shd w:val="clear" w:color="auto" w:fill="D9D9D9" w:themeFill="background1" w:themeFillShade="D9"/>
          </w:tcPr>
          <w:p w:rsidR="00C4208B" w:rsidRPr="00B071FA" w:rsidRDefault="00C4208B" w:rsidP="001B5FC1">
            <w:pPr>
              <w:spacing w:after="0" w:line="240" w:lineRule="auto"/>
              <w:jc w:val="center"/>
              <w:rPr>
                <w:rFonts w:cstheme="minorHAnsi"/>
                <w:b/>
              </w:rPr>
            </w:pPr>
            <w:r w:rsidRPr="00B071FA">
              <w:rPr>
                <w:rFonts w:cstheme="minorHAnsi"/>
                <w:b/>
              </w:rPr>
              <w:t>LUGAR</w:t>
            </w:r>
          </w:p>
        </w:tc>
      </w:tr>
      <w:tr w:rsidR="0000079D" w:rsidRPr="00B071FA" w:rsidTr="001B5FC1">
        <w:trPr>
          <w:jc w:val="center"/>
        </w:trPr>
        <w:tc>
          <w:tcPr>
            <w:tcW w:w="1439" w:type="dxa"/>
            <w:shd w:val="clear" w:color="auto" w:fill="auto"/>
          </w:tcPr>
          <w:p w:rsidR="0000079D" w:rsidRPr="00B071FA" w:rsidRDefault="00B071FA" w:rsidP="00B071FA">
            <w:pPr>
              <w:spacing w:after="120" w:line="240" w:lineRule="auto"/>
              <w:rPr>
                <w:rFonts w:cstheme="minorHAnsi"/>
                <w:b/>
              </w:rPr>
            </w:pPr>
            <w:r>
              <w:rPr>
                <w:rFonts w:cstheme="minorHAnsi"/>
                <w:b/>
              </w:rPr>
              <w:t>8:00-9:00</w:t>
            </w:r>
          </w:p>
        </w:tc>
        <w:tc>
          <w:tcPr>
            <w:tcW w:w="11185" w:type="dxa"/>
            <w:shd w:val="clear" w:color="auto" w:fill="auto"/>
          </w:tcPr>
          <w:p w:rsidR="0000079D" w:rsidRPr="00B071FA" w:rsidRDefault="0000079D" w:rsidP="00B071FA">
            <w:pPr>
              <w:spacing w:after="120" w:line="240" w:lineRule="auto"/>
              <w:rPr>
                <w:rFonts w:cstheme="minorHAnsi"/>
              </w:rPr>
            </w:pPr>
            <w:r w:rsidRPr="00B071FA">
              <w:rPr>
                <w:rFonts w:cstheme="minorHAnsi"/>
                <w:b/>
              </w:rPr>
              <w:t>Colocación Posters</w:t>
            </w:r>
            <w:r w:rsidRPr="00B071FA">
              <w:rPr>
                <w:rFonts w:cstheme="minorHAnsi"/>
              </w:rPr>
              <w:t xml:space="preserve"> Áreas Farmacognosia -Fitoquímica, Toxicología, Etnobotánica</w:t>
            </w:r>
            <w:r w:rsidRPr="00B071FA">
              <w:rPr>
                <w:rFonts w:cstheme="minorHAnsi"/>
                <w:b/>
              </w:rPr>
              <w:t>-</w:t>
            </w:r>
            <w:r w:rsidRPr="00B071FA">
              <w:rPr>
                <w:rFonts w:cstheme="minorHAnsi"/>
              </w:rPr>
              <w:t>Botánica Estructural</w:t>
            </w:r>
          </w:p>
        </w:tc>
        <w:tc>
          <w:tcPr>
            <w:tcW w:w="1701" w:type="dxa"/>
            <w:shd w:val="clear" w:color="auto" w:fill="auto"/>
          </w:tcPr>
          <w:p w:rsidR="0000079D" w:rsidRPr="00B071FA" w:rsidRDefault="0000079D" w:rsidP="00B071FA">
            <w:pPr>
              <w:spacing w:after="120" w:line="240" w:lineRule="auto"/>
              <w:jc w:val="right"/>
              <w:rPr>
                <w:rFonts w:cstheme="minorHAnsi"/>
                <w:b/>
              </w:rPr>
            </w:pPr>
            <w:r w:rsidRPr="00B071FA">
              <w:rPr>
                <w:rFonts w:cstheme="minorHAnsi"/>
                <w:b/>
              </w:rPr>
              <w:t>Aula 12</w:t>
            </w:r>
          </w:p>
        </w:tc>
      </w:tr>
      <w:tr w:rsidR="0000079D" w:rsidRPr="00B071FA" w:rsidTr="001B5FC1">
        <w:trPr>
          <w:jc w:val="center"/>
        </w:trPr>
        <w:tc>
          <w:tcPr>
            <w:tcW w:w="1439" w:type="dxa"/>
            <w:shd w:val="clear" w:color="auto" w:fill="D9D9D9" w:themeFill="background1" w:themeFillShade="D9"/>
          </w:tcPr>
          <w:p w:rsidR="0000079D" w:rsidRPr="00B071FA" w:rsidRDefault="00B071FA" w:rsidP="00B071FA">
            <w:pPr>
              <w:spacing w:after="120" w:line="240" w:lineRule="auto"/>
              <w:rPr>
                <w:rFonts w:cstheme="minorHAnsi"/>
                <w:b/>
              </w:rPr>
            </w:pPr>
            <w:r>
              <w:rPr>
                <w:rFonts w:cstheme="minorHAnsi"/>
                <w:b/>
              </w:rPr>
              <w:t xml:space="preserve"> 8:00-9:15</w:t>
            </w:r>
          </w:p>
        </w:tc>
        <w:tc>
          <w:tcPr>
            <w:tcW w:w="11185" w:type="dxa"/>
            <w:shd w:val="clear" w:color="auto" w:fill="D9D9D9" w:themeFill="background1" w:themeFillShade="D9"/>
          </w:tcPr>
          <w:p w:rsidR="0000079D" w:rsidRPr="00B071FA" w:rsidRDefault="0000079D" w:rsidP="00B071FA">
            <w:pPr>
              <w:spacing w:after="120" w:line="240" w:lineRule="auto"/>
              <w:rPr>
                <w:rFonts w:cstheme="minorHAnsi"/>
                <w:b/>
              </w:rPr>
            </w:pPr>
            <w:r w:rsidRPr="00B071FA">
              <w:rPr>
                <w:rFonts w:cstheme="minorHAnsi"/>
                <w:b/>
              </w:rPr>
              <w:t>Recibimiento y Acreditación</w:t>
            </w:r>
          </w:p>
          <w:p w:rsidR="0000079D" w:rsidRPr="00B071FA" w:rsidRDefault="0000079D" w:rsidP="00B071FA">
            <w:pPr>
              <w:spacing w:after="120" w:line="240" w:lineRule="auto"/>
              <w:ind w:right="-736"/>
              <w:rPr>
                <w:rFonts w:cstheme="minorHAnsi"/>
              </w:rPr>
            </w:pPr>
            <w:r w:rsidRPr="00B071FA">
              <w:rPr>
                <w:rFonts w:cstheme="minorHAnsi"/>
              </w:rPr>
              <w:t>Facultad de Ciencias Exactas Químicas y Naturales. Félix de Azara 1552</w:t>
            </w:r>
          </w:p>
        </w:tc>
        <w:tc>
          <w:tcPr>
            <w:tcW w:w="1701" w:type="dxa"/>
            <w:shd w:val="clear" w:color="auto" w:fill="D9D9D9" w:themeFill="background1" w:themeFillShade="D9"/>
          </w:tcPr>
          <w:p w:rsidR="0000079D" w:rsidRPr="00B071FA" w:rsidRDefault="0000079D" w:rsidP="00B071FA">
            <w:pPr>
              <w:spacing w:after="120" w:line="240" w:lineRule="auto"/>
              <w:jc w:val="right"/>
              <w:rPr>
                <w:rFonts w:cstheme="minorHAnsi"/>
                <w:b/>
              </w:rPr>
            </w:pPr>
            <w:r w:rsidRPr="00B071FA">
              <w:rPr>
                <w:rFonts w:cstheme="minorHAnsi"/>
                <w:b/>
              </w:rPr>
              <w:t>Planta Baja</w:t>
            </w:r>
          </w:p>
        </w:tc>
      </w:tr>
      <w:tr w:rsidR="0000079D" w:rsidRPr="00B071FA" w:rsidTr="001B5FC1">
        <w:trPr>
          <w:jc w:val="center"/>
        </w:trPr>
        <w:tc>
          <w:tcPr>
            <w:tcW w:w="1439" w:type="dxa"/>
            <w:shd w:val="clear" w:color="auto" w:fill="auto"/>
          </w:tcPr>
          <w:p w:rsidR="0000079D" w:rsidRPr="00B071FA" w:rsidRDefault="00B071FA" w:rsidP="00B071FA">
            <w:pPr>
              <w:spacing w:after="120" w:line="240" w:lineRule="auto"/>
              <w:rPr>
                <w:rFonts w:cstheme="minorHAnsi"/>
                <w:b/>
              </w:rPr>
            </w:pPr>
            <w:r>
              <w:rPr>
                <w:rFonts w:cstheme="minorHAnsi"/>
                <w:b/>
              </w:rPr>
              <w:t>9:30</w:t>
            </w:r>
          </w:p>
        </w:tc>
        <w:tc>
          <w:tcPr>
            <w:tcW w:w="11185" w:type="dxa"/>
            <w:shd w:val="clear" w:color="auto" w:fill="auto"/>
          </w:tcPr>
          <w:p w:rsidR="0000079D" w:rsidRPr="00B071FA" w:rsidRDefault="0000079D" w:rsidP="00B071FA">
            <w:pPr>
              <w:spacing w:after="120" w:line="240" w:lineRule="auto"/>
              <w:ind w:right="34"/>
              <w:rPr>
                <w:rFonts w:cstheme="minorHAnsi"/>
              </w:rPr>
            </w:pPr>
            <w:r w:rsidRPr="00B071FA">
              <w:rPr>
                <w:rFonts w:cstheme="minorHAnsi"/>
                <w:b/>
              </w:rPr>
              <w:t>Acto Inaugural y homenaje a Profesores de Farmacobotánica</w:t>
            </w:r>
          </w:p>
        </w:tc>
        <w:tc>
          <w:tcPr>
            <w:tcW w:w="1701" w:type="dxa"/>
            <w:shd w:val="clear" w:color="auto" w:fill="auto"/>
          </w:tcPr>
          <w:p w:rsidR="0000079D" w:rsidRPr="00B071FA" w:rsidRDefault="0000079D" w:rsidP="00B071FA">
            <w:pPr>
              <w:spacing w:after="120" w:line="240" w:lineRule="auto"/>
              <w:ind w:right="34"/>
              <w:jc w:val="right"/>
              <w:rPr>
                <w:rFonts w:cstheme="minorHAnsi"/>
                <w:b/>
              </w:rPr>
            </w:pPr>
            <w:r w:rsidRPr="00B071FA">
              <w:rPr>
                <w:rFonts w:cstheme="minorHAnsi"/>
                <w:b/>
              </w:rPr>
              <w:t>Aula Magna</w:t>
            </w:r>
          </w:p>
        </w:tc>
      </w:tr>
      <w:tr w:rsidR="0000079D" w:rsidRPr="00B071FA" w:rsidTr="001B5FC1">
        <w:trPr>
          <w:jc w:val="center"/>
        </w:trPr>
        <w:tc>
          <w:tcPr>
            <w:tcW w:w="1439" w:type="dxa"/>
            <w:shd w:val="clear" w:color="auto" w:fill="D9D9D9" w:themeFill="background1" w:themeFillShade="D9"/>
          </w:tcPr>
          <w:p w:rsidR="0000079D" w:rsidRPr="00B071FA" w:rsidRDefault="0000079D" w:rsidP="00B071FA">
            <w:pPr>
              <w:spacing w:after="120" w:line="240" w:lineRule="auto"/>
              <w:rPr>
                <w:rFonts w:cstheme="minorHAnsi"/>
                <w:b/>
              </w:rPr>
            </w:pPr>
            <w:r w:rsidRPr="00B071FA">
              <w:rPr>
                <w:rFonts w:cstheme="minorHAnsi"/>
                <w:b/>
              </w:rPr>
              <w:t>10:30</w:t>
            </w:r>
          </w:p>
        </w:tc>
        <w:tc>
          <w:tcPr>
            <w:tcW w:w="11185" w:type="dxa"/>
            <w:shd w:val="clear" w:color="auto" w:fill="D9D9D9" w:themeFill="background1" w:themeFillShade="D9"/>
          </w:tcPr>
          <w:p w:rsidR="0000079D" w:rsidRPr="00B071FA" w:rsidRDefault="0000079D" w:rsidP="00E07CC3">
            <w:pPr>
              <w:spacing w:after="0" w:line="240" w:lineRule="auto"/>
              <w:ind w:right="-249"/>
              <w:rPr>
                <w:rFonts w:cstheme="minorHAnsi"/>
                <w:color w:val="000000"/>
                <w:shd w:val="clear" w:color="auto" w:fill="FFFFFF"/>
              </w:rPr>
            </w:pPr>
            <w:r w:rsidRPr="00B071FA">
              <w:rPr>
                <w:rFonts w:cstheme="minorHAnsi"/>
                <w:b/>
              </w:rPr>
              <w:t>CONFERENCIA INAUGURAL</w:t>
            </w:r>
            <w:r w:rsidRPr="00B071FA">
              <w:rPr>
                <w:rFonts w:cstheme="minorHAnsi"/>
              </w:rPr>
              <w:t xml:space="preserve"> "Fundamentos culturales que regulan la adopción y el empleo de plantas medicinales entre diferentes grupos étnicos de Misiones, Argentina"</w:t>
            </w:r>
          </w:p>
          <w:p w:rsidR="0000079D" w:rsidRPr="00B071FA" w:rsidRDefault="0000079D" w:rsidP="00B071FA">
            <w:pPr>
              <w:spacing w:after="120" w:line="240" w:lineRule="auto"/>
              <w:ind w:right="-249"/>
              <w:rPr>
                <w:rFonts w:cstheme="minorHAnsi"/>
                <w:b/>
                <w:lang w:val="en-US"/>
              </w:rPr>
            </w:pPr>
            <w:r w:rsidRPr="00B071FA">
              <w:rPr>
                <w:rFonts w:cstheme="minorHAnsi"/>
                <w:b/>
                <w:lang w:val="en-US"/>
              </w:rPr>
              <w:t xml:space="preserve"> Dr. Héctor Keller (UNNE-CONICET)</w:t>
            </w:r>
          </w:p>
        </w:tc>
        <w:tc>
          <w:tcPr>
            <w:tcW w:w="1701" w:type="dxa"/>
            <w:shd w:val="clear" w:color="auto" w:fill="D9D9D9" w:themeFill="background1" w:themeFillShade="D9"/>
          </w:tcPr>
          <w:p w:rsidR="0000079D" w:rsidRPr="00B071FA" w:rsidRDefault="0000079D" w:rsidP="00B071FA">
            <w:pPr>
              <w:spacing w:after="120" w:line="240" w:lineRule="auto"/>
              <w:jc w:val="right"/>
              <w:rPr>
                <w:rFonts w:cstheme="minorHAnsi"/>
              </w:rPr>
            </w:pPr>
            <w:r w:rsidRPr="00B071FA">
              <w:rPr>
                <w:rFonts w:cstheme="minorHAnsi"/>
                <w:b/>
              </w:rPr>
              <w:t>Aula Magna</w:t>
            </w:r>
          </w:p>
        </w:tc>
      </w:tr>
      <w:tr w:rsidR="0000079D" w:rsidRPr="00B071FA" w:rsidTr="001B5FC1">
        <w:trPr>
          <w:jc w:val="center"/>
        </w:trPr>
        <w:tc>
          <w:tcPr>
            <w:tcW w:w="1439" w:type="dxa"/>
            <w:shd w:val="clear" w:color="auto" w:fill="auto"/>
          </w:tcPr>
          <w:p w:rsidR="0000079D" w:rsidRPr="00B071FA" w:rsidRDefault="0000079D" w:rsidP="001B5FC1">
            <w:pPr>
              <w:spacing w:after="0" w:line="240" w:lineRule="auto"/>
              <w:rPr>
                <w:rFonts w:cstheme="minorHAnsi"/>
                <w:b/>
              </w:rPr>
            </w:pPr>
            <w:r w:rsidRPr="00B071FA">
              <w:rPr>
                <w:rFonts w:cstheme="minorHAnsi"/>
                <w:b/>
              </w:rPr>
              <w:t>11:30</w:t>
            </w:r>
          </w:p>
        </w:tc>
        <w:tc>
          <w:tcPr>
            <w:tcW w:w="11185" w:type="dxa"/>
            <w:shd w:val="clear" w:color="auto" w:fill="auto"/>
          </w:tcPr>
          <w:p w:rsidR="0000079D" w:rsidRPr="00B071FA" w:rsidRDefault="0000079D" w:rsidP="001B5FC1">
            <w:pPr>
              <w:spacing w:after="0" w:line="240" w:lineRule="auto"/>
              <w:rPr>
                <w:rFonts w:cstheme="minorHAnsi"/>
                <w:b/>
              </w:rPr>
            </w:pPr>
            <w:r w:rsidRPr="00B071FA">
              <w:rPr>
                <w:rFonts w:cstheme="minorHAnsi"/>
                <w:b/>
              </w:rPr>
              <w:t>Brindis de Bienvenida</w:t>
            </w:r>
            <w:r w:rsidRPr="00B071FA">
              <w:rPr>
                <w:rFonts w:cstheme="minorHAnsi"/>
              </w:rPr>
              <w:t xml:space="preserve">                                                                                                               </w:t>
            </w:r>
            <w:r w:rsidRPr="00B071FA">
              <w:rPr>
                <w:rFonts w:cstheme="minorHAnsi"/>
                <w:b/>
              </w:rPr>
              <w:t xml:space="preserve">                                                   </w:t>
            </w:r>
          </w:p>
        </w:tc>
        <w:tc>
          <w:tcPr>
            <w:tcW w:w="1701" w:type="dxa"/>
            <w:shd w:val="clear" w:color="auto" w:fill="auto"/>
          </w:tcPr>
          <w:p w:rsidR="0000079D" w:rsidRPr="00B071FA" w:rsidRDefault="0000079D" w:rsidP="001B5FC1">
            <w:pPr>
              <w:spacing w:after="0" w:line="240" w:lineRule="auto"/>
              <w:jc w:val="right"/>
              <w:rPr>
                <w:rFonts w:cstheme="minorHAnsi"/>
                <w:b/>
              </w:rPr>
            </w:pPr>
            <w:r w:rsidRPr="00B071FA">
              <w:rPr>
                <w:rFonts w:cstheme="minorHAnsi"/>
                <w:b/>
              </w:rPr>
              <w:t>Aula Magna</w:t>
            </w:r>
          </w:p>
        </w:tc>
      </w:tr>
      <w:tr w:rsidR="0000079D" w:rsidRPr="00B071FA" w:rsidTr="001B5FC1">
        <w:trPr>
          <w:jc w:val="center"/>
        </w:trPr>
        <w:tc>
          <w:tcPr>
            <w:tcW w:w="1439" w:type="dxa"/>
            <w:shd w:val="clear" w:color="auto" w:fill="D9D9D9" w:themeFill="background1" w:themeFillShade="D9"/>
          </w:tcPr>
          <w:p w:rsidR="0000079D" w:rsidRPr="00B071FA" w:rsidRDefault="0000079D" w:rsidP="00B071FA">
            <w:pPr>
              <w:spacing w:after="120" w:line="240" w:lineRule="auto"/>
              <w:rPr>
                <w:rFonts w:cstheme="minorHAnsi"/>
                <w:b/>
              </w:rPr>
            </w:pPr>
            <w:r w:rsidRPr="00B071FA">
              <w:rPr>
                <w:rFonts w:cstheme="minorHAnsi"/>
                <w:b/>
              </w:rPr>
              <w:t>13:30-14:30</w:t>
            </w:r>
          </w:p>
        </w:tc>
        <w:tc>
          <w:tcPr>
            <w:tcW w:w="11185" w:type="dxa"/>
            <w:shd w:val="clear" w:color="auto" w:fill="D9D9D9" w:themeFill="background1" w:themeFillShade="D9"/>
          </w:tcPr>
          <w:p w:rsidR="0000079D" w:rsidRPr="00B071FA" w:rsidRDefault="00E07CC3" w:rsidP="00B071FA">
            <w:pPr>
              <w:spacing w:after="120" w:line="240" w:lineRule="auto"/>
              <w:rPr>
                <w:rFonts w:cstheme="minorHAnsi"/>
                <w:b/>
              </w:rPr>
            </w:pPr>
            <w:r w:rsidRPr="002A4D81">
              <w:rPr>
                <w:rFonts w:cstheme="minorHAnsi"/>
                <w:b/>
              </w:rPr>
              <w:t xml:space="preserve">Exposición </w:t>
            </w:r>
            <w:r>
              <w:rPr>
                <w:rFonts w:cstheme="minorHAnsi"/>
                <w:b/>
              </w:rPr>
              <w:t xml:space="preserve">de posters </w:t>
            </w:r>
            <w:r w:rsidRPr="002A4D81">
              <w:rPr>
                <w:rFonts w:cstheme="minorHAnsi"/>
                <w:b/>
              </w:rPr>
              <w:t>con presencia de autores</w:t>
            </w:r>
          </w:p>
        </w:tc>
        <w:tc>
          <w:tcPr>
            <w:tcW w:w="1701" w:type="dxa"/>
            <w:shd w:val="clear" w:color="auto" w:fill="D9D9D9" w:themeFill="background1" w:themeFillShade="D9"/>
          </w:tcPr>
          <w:p w:rsidR="0000079D" w:rsidRPr="00B071FA" w:rsidRDefault="0000079D" w:rsidP="00B071FA">
            <w:pPr>
              <w:spacing w:after="120" w:line="240" w:lineRule="auto"/>
              <w:jc w:val="right"/>
              <w:rPr>
                <w:rFonts w:cstheme="minorHAnsi"/>
                <w:b/>
              </w:rPr>
            </w:pPr>
            <w:r w:rsidRPr="00B071FA">
              <w:rPr>
                <w:rFonts w:cstheme="minorHAnsi"/>
                <w:b/>
              </w:rPr>
              <w:t>Aula 12</w:t>
            </w:r>
          </w:p>
        </w:tc>
      </w:tr>
      <w:tr w:rsidR="0000079D" w:rsidRPr="00B071FA" w:rsidTr="001B5FC1">
        <w:trPr>
          <w:jc w:val="center"/>
        </w:trPr>
        <w:tc>
          <w:tcPr>
            <w:tcW w:w="1439" w:type="dxa"/>
            <w:shd w:val="clear" w:color="auto" w:fill="auto"/>
          </w:tcPr>
          <w:p w:rsidR="0000079D" w:rsidRPr="00B071FA" w:rsidRDefault="0000079D" w:rsidP="00B071FA">
            <w:pPr>
              <w:spacing w:after="120" w:line="240" w:lineRule="auto"/>
              <w:rPr>
                <w:rFonts w:cstheme="minorHAnsi"/>
                <w:b/>
              </w:rPr>
            </w:pPr>
            <w:r w:rsidRPr="00B071FA">
              <w:rPr>
                <w:rFonts w:cstheme="minorHAnsi"/>
                <w:b/>
              </w:rPr>
              <w:t>15:00-16:00</w:t>
            </w:r>
          </w:p>
        </w:tc>
        <w:tc>
          <w:tcPr>
            <w:tcW w:w="11185" w:type="dxa"/>
            <w:shd w:val="clear" w:color="auto" w:fill="auto"/>
          </w:tcPr>
          <w:p w:rsidR="002A4D81" w:rsidRDefault="0000079D" w:rsidP="002A4D81">
            <w:pPr>
              <w:spacing w:after="0" w:line="240" w:lineRule="auto"/>
              <w:rPr>
                <w:rFonts w:cstheme="minorHAnsi"/>
                <w:b/>
              </w:rPr>
            </w:pPr>
            <w:r w:rsidRPr="00B071FA">
              <w:rPr>
                <w:rFonts w:cstheme="minorHAnsi"/>
                <w:b/>
              </w:rPr>
              <w:t xml:space="preserve">CONFERENCIA  </w:t>
            </w:r>
            <w:r w:rsidRPr="00B071FA">
              <w:rPr>
                <w:rFonts w:cstheme="minorHAnsi"/>
              </w:rPr>
              <w:t>“Plantas Medicinales Nativas del NOA: utilidad en el control de hongos toxigénicos”</w:t>
            </w:r>
          </w:p>
          <w:p w:rsidR="0000079D" w:rsidRPr="00B071FA" w:rsidRDefault="0000079D" w:rsidP="00B071FA">
            <w:pPr>
              <w:spacing w:after="120" w:line="240" w:lineRule="auto"/>
              <w:rPr>
                <w:rFonts w:cstheme="minorHAnsi"/>
              </w:rPr>
            </w:pPr>
            <w:r w:rsidRPr="00B071FA">
              <w:rPr>
                <w:rFonts w:cstheme="minorHAnsi"/>
                <w:b/>
              </w:rPr>
              <w:t>Dr. Prof. Diego Sampietro (UNT)</w:t>
            </w:r>
          </w:p>
        </w:tc>
        <w:tc>
          <w:tcPr>
            <w:tcW w:w="1701" w:type="dxa"/>
            <w:shd w:val="clear" w:color="auto" w:fill="auto"/>
          </w:tcPr>
          <w:p w:rsidR="0000079D" w:rsidRPr="00B071FA" w:rsidRDefault="0000079D" w:rsidP="00B071FA">
            <w:pPr>
              <w:spacing w:after="120" w:line="240" w:lineRule="auto"/>
              <w:jc w:val="right"/>
              <w:rPr>
                <w:rFonts w:cstheme="minorHAnsi"/>
                <w:b/>
              </w:rPr>
            </w:pPr>
            <w:r w:rsidRPr="00B071FA">
              <w:rPr>
                <w:rFonts w:cstheme="minorHAnsi"/>
                <w:b/>
              </w:rPr>
              <w:t>Aula Magna</w:t>
            </w:r>
          </w:p>
        </w:tc>
      </w:tr>
      <w:tr w:rsidR="0000079D" w:rsidRPr="00B071FA" w:rsidTr="001B5FC1">
        <w:trPr>
          <w:jc w:val="center"/>
        </w:trPr>
        <w:tc>
          <w:tcPr>
            <w:tcW w:w="1439" w:type="dxa"/>
            <w:shd w:val="clear" w:color="auto" w:fill="D9D9D9" w:themeFill="background1" w:themeFillShade="D9"/>
          </w:tcPr>
          <w:p w:rsidR="0000079D" w:rsidRPr="00B071FA" w:rsidRDefault="0000079D" w:rsidP="00B071FA">
            <w:pPr>
              <w:spacing w:after="120" w:line="240" w:lineRule="auto"/>
              <w:rPr>
                <w:rFonts w:cstheme="minorHAnsi"/>
                <w:b/>
              </w:rPr>
            </w:pPr>
            <w:r w:rsidRPr="00B071FA">
              <w:rPr>
                <w:rFonts w:cstheme="minorHAnsi"/>
                <w:b/>
              </w:rPr>
              <w:t>16:10 -17:10</w:t>
            </w:r>
          </w:p>
        </w:tc>
        <w:tc>
          <w:tcPr>
            <w:tcW w:w="11185" w:type="dxa"/>
            <w:shd w:val="clear" w:color="auto" w:fill="D9D9D9" w:themeFill="background1" w:themeFillShade="D9"/>
          </w:tcPr>
          <w:p w:rsidR="0000079D" w:rsidRPr="00B071FA" w:rsidRDefault="0000079D" w:rsidP="002A4D81">
            <w:pPr>
              <w:spacing w:after="0" w:line="240" w:lineRule="auto"/>
              <w:rPr>
                <w:rFonts w:cstheme="minorHAnsi"/>
              </w:rPr>
            </w:pPr>
            <w:r w:rsidRPr="00B071FA">
              <w:rPr>
                <w:rFonts w:cstheme="minorHAnsi"/>
                <w:b/>
              </w:rPr>
              <w:t xml:space="preserve">CONFERENCIA  </w:t>
            </w:r>
            <w:r w:rsidRPr="00B071FA">
              <w:rPr>
                <w:rFonts w:cstheme="minorHAnsi"/>
              </w:rPr>
              <w:t>"El uso de plantas como modelo de evaluación de genotoxicidad”</w:t>
            </w:r>
          </w:p>
          <w:p w:rsidR="0000079D" w:rsidRPr="00B071FA" w:rsidRDefault="0000079D" w:rsidP="00B071FA">
            <w:pPr>
              <w:spacing w:after="120" w:line="240" w:lineRule="auto"/>
              <w:rPr>
                <w:rFonts w:cstheme="minorHAnsi"/>
                <w:b/>
              </w:rPr>
            </w:pPr>
            <w:r w:rsidRPr="00B071FA">
              <w:rPr>
                <w:rFonts w:cstheme="minorHAnsi"/>
                <w:b/>
              </w:rPr>
              <w:t xml:space="preserve"> Dra. Nancy Andreoli (UBA)</w:t>
            </w:r>
          </w:p>
        </w:tc>
        <w:tc>
          <w:tcPr>
            <w:tcW w:w="1701" w:type="dxa"/>
            <w:shd w:val="clear" w:color="auto" w:fill="D9D9D9" w:themeFill="background1" w:themeFillShade="D9"/>
          </w:tcPr>
          <w:p w:rsidR="0000079D" w:rsidRPr="00B071FA" w:rsidRDefault="0000079D" w:rsidP="00B071FA">
            <w:pPr>
              <w:spacing w:after="120" w:line="240" w:lineRule="auto"/>
              <w:jc w:val="right"/>
              <w:rPr>
                <w:rFonts w:cstheme="minorHAnsi"/>
                <w:b/>
              </w:rPr>
            </w:pPr>
            <w:r w:rsidRPr="00B071FA">
              <w:rPr>
                <w:rFonts w:cstheme="minorHAnsi"/>
                <w:b/>
              </w:rPr>
              <w:t>Aula Magna</w:t>
            </w:r>
          </w:p>
        </w:tc>
      </w:tr>
      <w:tr w:rsidR="0000079D" w:rsidRPr="00B071FA" w:rsidTr="001B5FC1">
        <w:trPr>
          <w:jc w:val="center"/>
        </w:trPr>
        <w:tc>
          <w:tcPr>
            <w:tcW w:w="1439" w:type="dxa"/>
            <w:shd w:val="clear" w:color="auto" w:fill="auto"/>
          </w:tcPr>
          <w:p w:rsidR="0000079D" w:rsidRPr="00B071FA" w:rsidRDefault="0000079D" w:rsidP="001B5FC1">
            <w:pPr>
              <w:spacing w:after="0" w:line="240" w:lineRule="auto"/>
              <w:rPr>
                <w:rFonts w:cstheme="minorHAnsi"/>
                <w:b/>
              </w:rPr>
            </w:pPr>
            <w:r w:rsidRPr="00B071FA">
              <w:rPr>
                <w:rFonts w:cstheme="minorHAnsi"/>
                <w:b/>
              </w:rPr>
              <w:t>17:15-17:30</w:t>
            </w:r>
          </w:p>
        </w:tc>
        <w:tc>
          <w:tcPr>
            <w:tcW w:w="11185" w:type="dxa"/>
            <w:shd w:val="clear" w:color="auto" w:fill="auto"/>
          </w:tcPr>
          <w:p w:rsidR="0000079D" w:rsidRPr="00B071FA" w:rsidRDefault="0000079D" w:rsidP="001B5FC1">
            <w:pPr>
              <w:spacing w:after="0" w:line="240" w:lineRule="auto"/>
              <w:rPr>
                <w:rFonts w:cstheme="minorHAnsi"/>
                <w:b/>
              </w:rPr>
            </w:pPr>
            <w:r w:rsidRPr="00B071FA">
              <w:rPr>
                <w:rFonts w:cstheme="minorHAnsi"/>
                <w:b/>
              </w:rPr>
              <w:t>Coffee Break</w:t>
            </w:r>
          </w:p>
        </w:tc>
        <w:tc>
          <w:tcPr>
            <w:tcW w:w="1701" w:type="dxa"/>
            <w:shd w:val="clear" w:color="auto" w:fill="auto"/>
          </w:tcPr>
          <w:p w:rsidR="0000079D" w:rsidRPr="00B071FA" w:rsidRDefault="0000079D" w:rsidP="001B5FC1">
            <w:pPr>
              <w:spacing w:after="0" w:line="240" w:lineRule="auto"/>
              <w:jc w:val="right"/>
              <w:rPr>
                <w:rFonts w:cstheme="minorHAnsi"/>
                <w:b/>
              </w:rPr>
            </w:pPr>
          </w:p>
        </w:tc>
      </w:tr>
      <w:tr w:rsidR="001B5FC1" w:rsidRPr="00B071FA" w:rsidTr="001B5FC1">
        <w:trPr>
          <w:trHeight w:val="2806"/>
          <w:jc w:val="center"/>
        </w:trPr>
        <w:tc>
          <w:tcPr>
            <w:tcW w:w="1439" w:type="dxa"/>
            <w:shd w:val="clear" w:color="auto" w:fill="D9D9D9" w:themeFill="background1" w:themeFillShade="D9"/>
          </w:tcPr>
          <w:p w:rsidR="001B5FC1" w:rsidRPr="00B071FA" w:rsidRDefault="001B5FC1" w:rsidP="00B071FA">
            <w:pPr>
              <w:spacing w:after="120" w:line="240" w:lineRule="auto"/>
              <w:rPr>
                <w:rFonts w:cstheme="minorHAnsi"/>
                <w:b/>
              </w:rPr>
            </w:pPr>
            <w:r w:rsidRPr="00B071FA">
              <w:rPr>
                <w:rFonts w:cstheme="minorHAnsi"/>
                <w:b/>
              </w:rPr>
              <w:t>17:30-19:00</w:t>
            </w:r>
          </w:p>
          <w:p w:rsidR="001B5FC1" w:rsidRDefault="001B5FC1" w:rsidP="00B071FA">
            <w:pPr>
              <w:spacing w:after="120" w:line="240" w:lineRule="auto"/>
              <w:rPr>
                <w:rFonts w:cstheme="minorHAnsi"/>
                <w:b/>
              </w:rPr>
            </w:pPr>
          </w:p>
          <w:p w:rsidR="001B5FC1" w:rsidRPr="00B071FA" w:rsidRDefault="001B5FC1" w:rsidP="001B5FC1">
            <w:pPr>
              <w:jc w:val="center"/>
              <w:rPr>
                <w:rFonts w:cstheme="minorHAnsi"/>
                <w:b/>
              </w:rPr>
            </w:pPr>
          </w:p>
        </w:tc>
        <w:tc>
          <w:tcPr>
            <w:tcW w:w="11185" w:type="dxa"/>
            <w:shd w:val="clear" w:color="auto" w:fill="D9D9D9" w:themeFill="background1" w:themeFillShade="D9"/>
          </w:tcPr>
          <w:p w:rsidR="001B5FC1" w:rsidRPr="00B071FA" w:rsidRDefault="001B5FC1" w:rsidP="00B071FA">
            <w:pPr>
              <w:spacing w:after="120" w:line="240" w:lineRule="auto"/>
              <w:rPr>
                <w:rFonts w:cstheme="minorHAnsi"/>
                <w:b/>
              </w:rPr>
            </w:pPr>
            <w:r w:rsidRPr="00B071FA">
              <w:rPr>
                <w:rFonts w:cstheme="minorHAnsi"/>
                <w:b/>
              </w:rPr>
              <w:t xml:space="preserve">MESA REDONDA    </w:t>
            </w:r>
            <w:r w:rsidRPr="00B071FA">
              <w:rPr>
                <w:rFonts w:cstheme="minorHAnsi"/>
                <w:i/>
              </w:rPr>
              <w:t>La Etnobotánica en estudios Farmacobotánicos</w:t>
            </w:r>
            <w:r w:rsidRPr="00B071FA">
              <w:rPr>
                <w:rFonts w:cstheme="minorHAnsi"/>
                <w:b/>
              </w:rPr>
              <w:t xml:space="preserve">                                </w:t>
            </w:r>
          </w:p>
          <w:p w:rsidR="001B5FC1" w:rsidRPr="00B071FA" w:rsidRDefault="001B5FC1" w:rsidP="002A4D81">
            <w:pPr>
              <w:spacing w:after="0" w:line="240" w:lineRule="auto"/>
              <w:rPr>
                <w:rFonts w:cstheme="minorHAnsi"/>
              </w:rPr>
            </w:pPr>
            <w:r w:rsidRPr="00B071FA">
              <w:rPr>
                <w:rFonts w:cstheme="minorHAnsi"/>
                <w:b/>
              </w:rPr>
              <w:t>Título</w:t>
            </w:r>
            <w:r>
              <w:rPr>
                <w:rFonts w:cstheme="minorHAnsi"/>
                <w:b/>
              </w:rPr>
              <w:t>:</w:t>
            </w:r>
            <w:r w:rsidRPr="00B071FA">
              <w:rPr>
                <w:rFonts w:cstheme="minorHAnsi"/>
              </w:rPr>
              <w:t xml:space="preserve"> Revalorización del aporte de la etnobotánica en estudios de farmacobotánica”</w:t>
            </w:r>
          </w:p>
          <w:p w:rsidR="001B5FC1" w:rsidRPr="00B071FA" w:rsidRDefault="001B5FC1" w:rsidP="002A4D81">
            <w:pPr>
              <w:spacing w:after="0" w:line="240" w:lineRule="auto"/>
              <w:rPr>
                <w:rFonts w:cstheme="minorHAnsi"/>
                <w:b/>
              </w:rPr>
            </w:pPr>
            <w:r w:rsidRPr="00B071FA">
              <w:rPr>
                <w:rFonts w:cstheme="minorHAnsi"/>
                <w:b/>
              </w:rPr>
              <w:t xml:space="preserve">            Dra. Adriana Gratti (UNPATA)</w:t>
            </w:r>
          </w:p>
          <w:p w:rsidR="001B5FC1" w:rsidRPr="00B071FA" w:rsidRDefault="00F05E81" w:rsidP="002A4D81">
            <w:pPr>
              <w:spacing w:after="0" w:line="240" w:lineRule="auto"/>
              <w:rPr>
                <w:rFonts w:cstheme="minorHAnsi"/>
              </w:rPr>
            </w:pPr>
            <w:r w:rsidRPr="00B071FA">
              <w:rPr>
                <w:rFonts w:cstheme="minorHAnsi"/>
                <w:b/>
              </w:rPr>
              <w:t>Título</w:t>
            </w:r>
            <w:r w:rsidR="001B5FC1">
              <w:rPr>
                <w:rFonts w:cstheme="minorHAnsi"/>
                <w:b/>
              </w:rPr>
              <w:t>:</w:t>
            </w:r>
            <w:r w:rsidR="001B5FC1" w:rsidRPr="00B071FA">
              <w:rPr>
                <w:rFonts w:cstheme="minorHAnsi"/>
                <w:b/>
              </w:rPr>
              <w:t xml:space="preserve"> </w:t>
            </w:r>
            <w:r w:rsidR="001B5FC1" w:rsidRPr="00B071FA">
              <w:rPr>
                <w:rFonts w:cstheme="minorHAnsi"/>
              </w:rPr>
              <w:t>Plantas medicinales de Misiones con alto valor de conservación, especies críticas y técnicas de diagnóstico en contextos comunitarios</w:t>
            </w:r>
          </w:p>
          <w:p w:rsidR="001B5FC1" w:rsidRPr="00B071FA" w:rsidRDefault="001B5FC1" w:rsidP="002A4D81">
            <w:pPr>
              <w:spacing w:after="0" w:line="240" w:lineRule="auto"/>
              <w:rPr>
                <w:rFonts w:cstheme="minorHAnsi"/>
                <w:b/>
                <w:lang w:val="en-US"/>
              </w:rPr>
            </w:pPr>
            <w:r w:rsidRPr="00B071FA">
              <w:rPr>
                <w:rFonts w:cstheme="minorHAnsi"/>
                <w:b/>
              </w:rPr>
              <w:t xml:space="preserve">           </w:t>
            </w:r>
            <w:r w:rsidRPr="00B071FA">
              <w:rPr>
                <w:rFonts w:cstheme="minorHAnsi"/>
                <w:b/>
                <w:lang w:val="en-US"/>
              </w:rPr>
              <w:t>Dr. Héctor Keller (UNNE-CONICET)</w:t>
            </w:r>
          </w:p>
          <w:p w:rsidR="001B5FC1" w:rsidRPr="00B071FA" w:rsidRDefault="00F05E81" w:rsidP="002A4D81">
            <w:pPr>
              <w:spacing w:after="0" w:line="240" w:lineRule="auto"/>
              <w:rPr>
                <w:rFonts w:cstheme="minorHAnsi"/>
              </w:rPr>
            </w:pPr>
            <w:r w:rsidRPr="00B071FA">
              <w:rPr>
                <w:rFonts w:cstheme="minorHAnsi"/>
                <w:b/>
              </w:rPr>
              <w:t>Título</w:t>
            </w:r>
            <w:r w:rsidR="001B5FC1">
              <w:rPr>
                <w:rFonts w:cstheme="minorHAnsi"/>
                <w:b/>
              </w:rPr>
              <w:t>:</w:t>
            </w:r>
            <w:r w:rsidR="001B5FC1" w:rsidRPr="00B071FA">
              <w:rPr>
                <w:rFonts w:cstheme="minorHAnsi"/>
                <w:b/>
              </w:rPr>
              <w:t xml:space="preserve"> </w:t>
            </w:r>
            <w:r w:rsidR="001B5FC1" w:rsidRPr="00B071FA">
              <w:rPr>
                <w:rFonts w:cstheme="minorHAnsi"/>
              </w:rPr>
              <w:t>Las plantas medicinales andinas y la integración Etno-Farmacobotánica esperada</w:t>
            </w:r>
          </w:p>
          <w:p w:rsidR="001B5FC1" w:rsidRPr="00B071FA" w:rsidRDefault="001B5FC1" w:rsidP="002A4D81">
            <w:pPr>
              <w:spacing w:after="0" w:line="240" w:lineRule="auto"/>
              <w:rPr>
                <w:rFonts w:cstheme="minorHAnsi"/>
              </w:rPr>
            </w:pPr>
            <w:r w:rsidRPr="00B071FA">
              <w:rPr>
                <w:rFonts w:cstheme="minorHAnsi"/>
                <w:b/>
              </w:rPr>
              <w:t xml:space="preserve">           Dra. Dora Vignale</w:t>
            </w:r>
            <w:r w:rsidRPr="00B071FA">
              <w:rPr>
                <w:rFonts w:cstheme="minorHAnsi"/>
              </w:rPr>
              <w:t xml:space="preserve"> </w:t>
            </w:r>
            <w:r w:rsidRPr="00B01E90">
              <w:rPr>
                <w:rFonts w:cstheme="minorHAnsi"/>
                <w:b/>
              </w:rPr>
              <w:t>(UNJ)</w:t>
            </w:r>
          </w:p>
          <w:p w:rsidR="001B5FC1" w:rsidRPr="00B071FA" w:rsidRDefault="001B5FC1" w:rsidP="002A4D81">
            <w:pPr>
              <w:spacing w:after="0" w:line="240" w:lineRule="auto"/>
              <w:rPr>
                <w:rFonts w:cstheme="minorHAnsi"/>
              </w:rPr>
            </w:pPr>
            <w:r w:rsidRPr="00B071FA">
              <w:rPr>
                <w:rFonts w:cstheme="minorHAnsi"/>
                <w:b/>
              </w:rPr>
              <w:t>Título</w:t>
            </w:r>
            <w:r>
              <w:rPr>
                <w:rFonts w:cstheme="minorHAnsi"/>
                <w:b/>
              </w:rPr>
              <w:t>:</w:t>
            </w:r>
            <w:r w:rsidRPr="00B071FA">
              <w:rPr>
                <w:rFonts w:cstheme="minorHAnsi"/>
              </w:rPr>
              <w:t xml:space="preserve"> Conocimientos Etnobotánicos y Atención Primaria de la Salud en Paraguay</w:t>
            </w:r>
          </w:p>
          <w:p w:rsidR="001B5FC1" w:rsidRPr="00B071FA" w:rsidRDefault="001B5FC1" w:rsidP="002A4D81">
            <w:pPr>
              <w:spacing w:after="0" w:line="240" w:lineRule="auto"/>
              <w:rPr>
                <w:rFonts w:cstheme="minorHAnsi"/>
              </w:rPr>
            </w:pPr>
            <w:r w:rsidRPr="00B071FA">
              <w:rPr>
                <w:rFonts w:cstheme="minorHAnsi"/>
                <w:b/>
              </w:rPr>
              <w:t xml:space="preserve">           Dra. Nélida Soria (UNA) Paraguay</w:t>
            </w:r>
          </w:p>
        </w:tc>
        <w:tc>
          <w:tcPr>
            <w:tcW w:w="1701" w:type="dxa"/>
            <w:shd w:val="clear" w:color="auto" w:fill="D9D9D9" w:themeFill="background1" w:themeFillShade="D9"/>
          </w:tcPr>
          <w:p w:rsidR="001B5FC1" w:rsidRPr="00B071FA" w:rsidRDefault="001B5FC1" w:rsidP="00B071FA">
            <w:pPr>
              <w:spacing w:after="120" w:line="240" w:lineRule="auto"/>
              <w:jc w:val="right"/>
              <w:rPr>
                <w:rFonts w:cstheme="minorHAnsi"/>
                <w:b/>
              </w:rPr>
            </w:pPr>
            <w:r w:rsidRPr="00B071FA">
              <w:rPr>
                <w:rFonts w:cstheme="minorHAnsi"/>
                <w:b/>
              </w:rPr>
              <w:t>Aula Magna</w:t>
            </w:r>
          </w:p>
        </w:tc>
      </w:tr>
      <w:tr w:rsidR="0000079D" w:rsidRPr="00B071FA" w:rsidTr="001B5FC1">
        <w:trPr>
          <w:jc w:val="center"/>
        </w:trPr>
        <w:tc>
          <w:tcPr>
            <w:tcW w:w="1439" w:type="dxa"/>
            <w:shd w:val="clear" w:color="auto" w:fill="auto"/>
          </w:tcPr>
          <w:p w:rsidR="0000079D" w:rsidRPr="00B071FA" w:rsidRDefault="007C17AF" w:rsidP="00B071FA">
            <w:pPr>
              <w:spacing w:after="120" w:line="240" w:lineRule="auto"/>
              <w:rPr>
                <w:rFonts w:cstheme="minorHAnsi"/>
                <w:b/>
              </w:rPr>
            </w:pPr>
            <w:r w:rsidRPr="00B071FA">
              <w:rPr>
                <w:rFonts w:cstheme="minorHAnsi"/>
              </w:rPr>
              <w:br w:type="page"/>
            </w:r>
            <w:r w:rsidR="0000079D" w:rsidRPr="00B071FA">
              <w:rPr>
                <w:rFonts w:cstheme="minorHAnsi"/>
              </w:rPr>
              <w:br w:type="page"/>
            </w:r>
            <w:r w:rsidR="0000079D" w:rsidRPr="00B071FA">
              <w:rPr>
                <w:rFonts w:cstheme="minorHAnsi"/>
              </w:rPr>
              <w:br w:type="page"/>
            </w:r>
            <w:r w:rsidR="00B071FA">
              <w:rPr>
                <w:rFonts w:cstheme="minorHAnsi"/>
                <w:b/>
              </w:rPr>
              <w:t>19:10-20:10</w:t>
            </w:r>
          </w:p>
        </w:tc>
        <w:tc>
          <w:tcPr>
            <w:tcW w:w="11185" w:type="dxa"/>
            <w:shd w:val="clear" w:color="auto" w:fill="auto"/>
          </w:tcPr>
          <w:p w:rsidR="002A4D81" w:rsidRDefault="0000079D" w:rsidP="002A4D81">
            <w:pPr>
              <w:spacing w:after="0" w:line="240" w:lineRule="auto"/>
              <w:rPr>
                <w:rFonts w:cstheme="minorHAnsi"/>
                <w:b/>
              </w:rPr>
            </w:pPr>
            <w:r w:rsidRPr="00B071FA">
              <w:rPr>
                <w:rFonts w:cstheme="minorHAnsi"/>
                <w:b/>
              </w:rPr>
              <w:t>CONFERENCIA</w:t>
            </w:r>
            <w:r w:rsidRPr="00B071FA">
              <w:rPr>
                <w:rFonts w:cstheme="minorHAnsi"/>
                <w:b/>
                <w:color w:val="000000"/>
                <w:shd w:val="clear" w:color="auto" w:fill="FFFFFF"/>
              </w:rPr>
              <w:t xml:space="preserve"> </w:t>
            </w:r>
            <w:r w:rsidR="002A4D81">
              <w:rPr>
                <w:rFonts w:cstheme="minorHAnsi"/>
                <w:b/>
                <w:color w:val="000000"/>
                <w:shd w:val="clear" w:color="auto" w:fill="FFFFFF"/>
              </w:rPr>
              <w:t xml:space="preserve"> </w:t>
            </w:r>
            <w:r w:rsidRPr="00B071FA">
              <w:rPr>
                <w:rFonts w:cstheme="minorHAnsi"/>
                <w:color w:val="000000"/>
                <w:shd w:val="clear" w:color="auto" w:fill="FFFFFF"/>
              </w:rPr>
              <w:t>“Nuevos Compuestos Bioactivos aislados de Plantas: Ejemplos de Plantas Promisorias Brasileñas”</w:t>
            </w:r>
          </w:p>
          <w:p w:rsidR="0000079D" w:rsidRPr="00B071FA" w:rsidRDefault="0000079D" w:rsidP="002A4D81">
            <w:pPr>
              <w:spacing w:after="0" w:line="240" w:lineRule="auto"/>
              <w:rPr>
                <w:rFonts w:cstheme="minorHAnsi"/>
                <w:color w:val="000000"/>
                <w:shd w:val="clear" w:color="auto" w:fill="FFFFFF"/>
              </w:rPr>
            </w:pPr>
            <w:r w:rsidRPr="00B071FA">
              <w:rPr>
                <w:rFonts w:cstheme="minorHAnsi"/>
                <w:b/>
              </w:rPr>
              <w:t>Dr. Rivaldo Niero  (UNIVALI) Brasil</w:t>
            </w:r>
          </w:p>
        </w:tc>
        <w:tc>
          <w:tcPr>
            <w:tcW w:w="1701" w:type="dxa"/>
            <w:shd w:val="clear" w:color="auto" w:fill="auto"/>
          </w:tcPr>
          <w:p w:rsidR="0000079D" w:rsidRPr="00B071FA" w:rsidRDefault="0000079D" w:rsidP="00B071FA">
            <w:pPr>
              <w:spacing w:after="120" w:line="240" w:lineRule="auto"/>
              <w:jc w:val="right"/>
              <w:rPr>
                <w:rFonts w:cstheme="minorHAnsi"/>
                <w:b/>
              </w:rPr>
            </w:pPr>
            <w:r w:rsidRPr="00B071FA">
              <w:rPr>
                <w:rFonts w:cstheme="minorHAnsi"/>
                <w:b/>
                <w:color w:val="000000"/>
                <w:shd w:val="clear" w:color="auto" w:fill="FFFFFF"/>
              </w:rPr>
              <w:t>Aula Magna</w:t>
            </w:r>
          </w:p>
        </w:tc>
      </w:tr>
      <w:tr w:rsidR="0000079D" w:rsidRPr="00B071FA" w:rsidTr="001B5FC1">
        <w:trPr>
          <w:jc w:val="center"/>
        </w:trPr>
        <w:tc>
          <w:tcPr>
            <w:tcW w:w="1439" w:type="dxa"/>
            <w:shd w:val="clear" w:color="auto" w:fill="D9D9D9"/>
          </w:tcPr>
          <w:p w:rsidR="0000079D" w:rsidRPr="00B071FA" w:rsidRDefault="00B071FA" w:rsidP="00B071FA">
            <w:pPr>
              <w:spacing w:after="120" w:line="240" w:lineRule="auto"/>
              <w:rPr>
                <w:rFonts w:cstheme="minorHAnsi"/>
                <w:b/>
              </w:rPr>
            </w:pPr>
            <w:r>
              <w:rPr>
                <w:rFonts w:cstheme="minorHAnsi"/>
                <w:b/>
              </w:rPr>
              <w:t>20:30</w:t>
            </w:r>
          </w:p>
        </w:tc>
        <w:tc>
          <w:tcPr>
            <w:tcW w:w="11185" w:type="dxa"/>
            <w:shd w:val="clear" w:color="auto" w:fill="D9D9D9"/>
          </w:tcPr>
          <w:p w:rsidR="0000079D" w:rsidRPr="00B071FA" w:rsidRDefault="0000079D" w:rsidP="00B071FA">
            <w:pPr>
              <w:spacing w:after="120" w:line="240" w:lineRule="auto"/>
              <w:jc w:val="center"/>
              <w:rPr>
                <w:rFonts w:cstheme="minorHAnsi"/>
                <w:b/>
              </w:rPr>
            </w:pPr>
            <w:r w:rsidRPr="00B071FA">
              <w:rPr>
                <w:rFonts w:cstheme="minorHAnsi"/>
                <w:b/>
              </w:rPr>
              <w:t>FIN DE LA PRIMERA JORNADA</w:t>
            </w:r>
          </w:p>
        </w:tc>
        <w:tc>
          <w:tcPr>
            <w:tcW w:w="1701" w:type="dxa"/>
            <w:shd w:val="clear" w:color="auto" w:fill="D9D9D9"/>
          </w:tcPr>
          <w:p w:rsidR="0000079D" w:rsidRPr="00B071FA" w:rsidRDefault="0000079D" w:rsidP="00B071FA">
            <w:pPr>
              <w:spacing w:after="120" w:line="240" w:lineRule="auto"/>
              <w:jc w:val="right"/>
              <w:rPr>
                <w:rFonts w:cstheme="minorHAnsi"/>
                <w:b/>
              </w:rPr>
            </w:pPr>
          </w:p>
        </w:tc>
      </w:tr>
    </w:tbl>
    <w:p w:rsidR="00E07CC3" w:rsidRDefault="00E07CC3">
      <w:r>
        <w:br w:type="page"/>
      </w:r>
    </w:p>
    <w:tbl>
      <w:tblPr>
        <w:tblW w:w="0" w:type="auto"/>
        <w:jc w:val="center"/>
        <w:tblLook w:val="04A0" w:firstRow="1" w:lastRow="0" w:firstColumn="1" w:lastColumn="0" w:noHBand="0" w:noVBand="1"/>
      </w:tblPr>
      <w:tblGrid>
        <w:gridCol w:w="1418"/>
        <w:gridCol w:w="11204"/>
        <w:gridCol w:w="1689"/>
        <w:gridCol w:w="8"/>
      </w:tblGrid>
      <w:tr w:rsidR="00F90A31" w:rsidRPr="002A4D81" w:rsidTr="00E07CC3">
        <w:trPr>
          <w:gridAfter w:val="1"/>
          <w:wAfter w:w="8" w:type="dxa"/>
          <w:jc w:val="center"/>
        </w:trPr>
        <w:tc>
          <w:tcPr>
            <w:tcW w:w="14311" w:type="dxa"/>
            <w:gridSpan w:val="3"/>
            <w:shd w:val="clear" w:color="auto" w:fill="auto"/>
          </w:tcPr>
          <w:p w:rsidR="00DA42B8" w:rsidRPr="002A4D81" w:rsidRDefault="00F90A31" w:rsidP="002A4D81">
            <w:pPr>
              <w:spacing w:after="120" w:line="240" w:lineRule="auto"/>
              <w:jc w:val="center"/>
              <w:rPr>
                <w:rFonts w:cstheme="minorHAnsi"/>
                <w:b/>
                <w:color w:val="000000"/>
              </w:rPr>
            </w:pPr>
            <w:r w:rsidRPr="002A4D81">
              <w:rPr>
                <w:rFonts w:cstheme="minorHAnsi"/>
                <w:b/>
              </w:rPr>
              <w:lastRenderedPageBreak/>
              <w:t>JUEVES 5 DE OCTUBRE</w:t>
            </w:r>
          </w:p>
        </w:tc>
      </w:tr>
      <w:tr w:rsidR="006F1F69" w:rsidRPr="002A4D81" w:rsidTr="00E07CC3">
        <w:trPr>
          <w:jc w:val="center"/>
        </w:trPr>
        <w:tc>
          <w:tcPr>
            <w:tcW w:w="1418" w:type="dxa"/>
            <w:shd w:val="clear" w:color="auto" w:fill="D9D9D9" w:themeFill="background1" w:themeFillShade="D9"/>
          </w:tcPr>
          <w:p w:rsidR="006F1F69" w:rsidRPr="002A4D81" w:rsidRDefault="006F1F69" w:rsidP="002A4D81">
            <w:pPr>
              <w:spacing w:after="120" w:line="240" w:lineRule="auto"/>
              <w:jc w:val="center"/>
              <w:rPr>
                <w:rFonts w:cstheme="minorHAnsi"/>
                <w:b/>
              </w:rPr>
            </w:pPr>
            <w:r w:rsidRPr="002A4D81">
              <w:rPr>
                <w:rFonts w:cstheme="minorHAnsi"/>
                <w:b/>
              </w:rPr>
              <w:t>HORA</w:t>
            </w:r>
          </w:p>
        </w:tc>
        <w:tc>
          <w:tcPr>
            <w:tcW w:w="11204" w:type="dxa"/>
            <w:shd w:val="clear" w:color="auto" w:fill="D9D9D9" w:themeFill="background1" w:themeFillShade="D9"/>
          </w:tcPr>
          <w:p w:rsidR="006F1F69" w:rsidRPr="002A4D81" w:rsidRDefault="006F1F69" w:rsidP="002A4D81">
            <w:pPr>
              <w:spacing w:after="120" w:line="240" w:lineRule="auto"/>
              <w:jc w:val="center"/>
              <w:rPr>
                <w:rFonts w:cstheme="minorHAnsi"/>
                <w:b/>
              </w:rPr>
            </w:pPr>
            <w:r w:rsidRPr="002A4D81">
              <w:rPr>
                <w:rFonts w:cstheme="minorHAnsi"/>
                <w:b/>
              </w:rPr>
              <w:t>ACTIVIDAD</w:t>
            </w:r>
          </w:p>
        </w:tc>
        <w:tc>
          <w:tcPr>
            <w:tcW w:w="1697" w:type="dxa"/>
            <w:gridSpan w:val="2"/>
            <w:shd w:val="clear" w:color="auto" w:fill="D9D9D9" w:themeFill="background1" w:themeFillShade="D9"/>
          </w:tcPr>
          <w:p w:rsidR="006F1F69" w:rsidRPr="002A4D81" w:rsidRDefault="006F1F69" w:rsidP="002A4D81">
            <w:pPr>
              <w:spacing w:after="120" w:line="240" w:lineRule="auto"/>
              <w:jc w:val="center"/>
              <w:rPr>
                <w:rFonts w:cstheme="minorHAnsi"/>
                <w:b/>
              </w:rPr>
            </w:pPr>
            <w:r w:rsidRPr="002A4D81">
              <w:rPr>
                <w:rFonts w:cstheme="minorHAnsi"/>
                <w:b/>
              </w:rPr>
              <w:t>LUGAR</w:t>
            </w:r>
          </w:p>
        </w:tc>
      </w:tr>
      <w:tr w:rsidR="0000079D" w:rsidRPr="002A4D81" w:rsidTr="00E07CC3">
        <w:trPr>
          <w:gridAfter w:val="1"/>
          <w:wAfter w:w="8" w:type="dxa"/>
          <w:trHeight w:val="553"/>
          <w:jc w:val="center"/>
        </w:trPr>
        <w:tc>
          <w:tcPr>
            <w:tcW w:w="1418" w:type="dxa"/>
            <w:shd w:val="clear" w:color="auto" w:fill="auto"/>
          </w:tcPr>
          <w:p w:rsidR="0000079D" w:rsidRPr="002A4D81" w:rsidRDefault="0000079D" w:rsidP="002A4D81">
            <w:pPr>
              <w:spacing w:after="120" w:line="240" w:lineRule="auto"/>
              <w:rPr>
                <w:rFonts w:cstheme="minorHAnsi"/>
                <w:color w:val="000000"/>
                <w:shd w:val="clear" w:color="auto" w:fill="FFFFFF"/>
              </w:rPr>
            </w:pPr>
            <w:r w:rsidRPr="002A4D81">
              <w:rPr>
                <w:rFonts w:cstheme="minorHAnsi"/>
                <w:b/>
                <w:color w:val="000000"/>
                <w:shd w:val="clear" w:color="auto" w:fill="FFFFFF"/>
              </w:rPr>
              <w:t>8:00-8:30</w:t>
            </w:r>
          </w:p>
        </w:tc>
        <w:tc>
          <w:tcPr>
            <w:tcW w:w="11204" w:type="dxa"/>
            <w:shd w:val="clear" w:color="auto" w:fill="auto"/>
          </w:tcPr>
          <w:p w:rsidR="0000079D" w:rsidRPr="002A4D81" w:rsidRDefault="0000079D" w:rsidP="002A4D81">
            <w:pPr>
              <w:spacing w:after="120" w:line="240" w:lineRule="auto"/>
              <w:rPr>
                <w:rFonts w:cstheme="minorHAnsi"/>
                <w:b/>
              </w:rPr>
            </w:pPr>
            <w:r w:rsidRPr="002A4D81">
              <w:rPr>
                <w:rFonts w:cstheme="minorHAnsi"/>
                <w:b/>
                <w:color w:val="000000"/>
                <w:shd w:val="clear" w:color="auto" w:fill="FFFFFF"/>
              </w:rPr>
              <w:t>Colocación de posters</w:t>
            </w:r>
            <w:r w:rsidRPr="002A4D81">
              <w:rPr>
                <w:rFonts w:cstheme="minorHAnsi"/>
                <w:color w:val="000000"/>
                <w:shd w:val="clear" w:color="auto" w:fill="FFFFFF"/>
              </w:rPr>
              <w:t>: Áreas Enseñanza de Farmacobotánica, Productos Naturales-N</w:t>
            </w:r>
            <w:r w:rsidR="00047E3B">
              <w:rPr>
                <w:rFonts w:cstheme="minorHAnsi"/>
                <w:color w:val="000000"/>
                <w:shd w:val="clear" w:color="auto" w:fill="FFFFFF"/>
              </w:rPr>
              <w:t xml:space="preserve">utrición- Productos cosméticos., </w:t>
            </w:r>
            <w:r w:rsidRPr="002A4D81">
              <w:rPr>
                <w:rFonts w:cstheme="minorHAnsi"/>
                <w:color w:val="000000"/>
                <w:shd w:val="clear" w:color="auto" w:fill="FFFFFF"/>
              </w:rPr>
              <w:t>Biotecnología Vegetal</w:t>
            </w:r>
          </w:p>
        </w:tc>
        <w:tc>
          <w:tcPr>
            <w:tcW w:w="1689" w:type="dxa"/>
            <w:shd w:val="clear" w:color="auto" w:fill="auto"/>
          </w:tcPr>
          <w:p w:rsidR="0000079D" w:rsidRPr="002A4D81" w:rsidRDefault="0000079D" w:rsidP="002A4D81">
            <w:pPr>
              <w:spacing w:after="120" w:line="240" w:lineRule="auto"/>
              <w:jc w:val="right"/>
              <w:rPr>
                <w:rFonts w:cstheme="minorHAnsi"/>
                <w:b/>
                <w:color w:val="000000"/>
                <w:shd w:val="clear" w:color="auto" w:fill="FFFFFF"/>
              </w:rPr>
            </w:pPr>
            <w:r w:rsidRPr="002A4D81">
              <w:rPr>
                <w:rFonts w:cstheme="minorHAnsi"/>
                <w:b/>
              </w:rPr>
              <w:t>Aula 12</w:t>
            </w:r>
          </w:p>
        </w:tc>
      </w:tr>
      <w:tr w:rsidR="0000079D" w:rsidRPr="002A4D81" w:rsidTr="00E07CC3">
        <w:trPr>
          <w:gridAfter w:val="1"/>
          <w:wAfter w:w="8" w:type="dxa"/>
          <w:trHeight w:val="1344"/>
          <w:jc w:val="center"/>
        </w:trPr>
        <w:tc>
          <w:tcPr>
            <w:tcW w:w="1418"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8:30- 9:40</w:t>
            </w:r>
          </w:p>
          <w:p w:rsidR="0000079D" w:rsidRPr="002A4D81" w:rsidRDefault="0000079D" w:rsidP="002A4D81">
            <w:pPr>
              <w:spacing w:after="120" w:line="240" w:lineRule="auto"/>
              <w:rPr>
                <w:rFonts w:cstheme="minorHAnsi"/>
                <w:color w:val="000000"/>
                <w:shd w:val="clear" w:color="auto" w:fill="FFFFFF"/>
              </w:rPr>
            </w:pPr>
          </w:p>
        </w:tc>
        <w:tc>
          <w:tcPr>
            <w:tcW w:w="11204" w:type="dxa"/>
            <w:shd w:val="clear" w:color="auto" w:fill="D9D9D9" w:themeFill="background1" w:themeFillShade="D9"/>
          </w:tcPr>
          <w:p w:rsidR="0000079D" w:rsidRPr="002A4D81" w:rsidRDefault="0000079D" w:rsidP="00E07CC3">
            <w:pPr>
              <w:spacing w:after="120" w:line="240" w:lineRule="auto"/>
              <w:rPr>
                <w:rFonts w:cstheme="minorHAnsi"/>
              </w:rPr>
            </w:pPr>
            <w:r w:rsidRPr="002A4D81">
              <w:rPr>
                <w:rFonts w:cstheme="minorHAnsi"/>
                <w:b/>
              </w:rPr>
              <w:t>MESA</w:t>
            </w:r>
            <w:r w:rsidRPr="002A4D81">
              <w:rPr>
                <w:rFonts w:cstheme="minorHAnsi"/>
              </w:rPr>
              <w:t xml:space="preserve"> </w:t>
            </w:r>
            <w:r w:rsidRPr="002A4D81">
              <w:rPr>
                <w:rFonts w:cstheme="minorHAnsi"/>
                <w:b/>
              </w:rPr>
              <w:t>REDONDA</w:t>
            </w:r>
            <w:r w:rsidR="002A4D81" w:rsidRPr="002A4D81">
              <w:rPr>
                <w:rFonts w:cstheme="minorHAnsi"/>
              </w:rPr>
              <w:t xml:space="preserve"> </w:t>
            </w:r>
            <w:r w:rsidRPr="002A4D81">
              <w:rPr>
                <w:rFonts w:cstheme="minorHAnsi"/>
                <w:i/>
              </w:rPr>
              <w:t>Enseñanza de la Farmacobotánica</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Pasaje de Botánica a Farmacobotánica: adecuación a los contenidos mínimos</w:t>
            </w:r>
          </w:p>
          <w:p w:rsidR="0000079D" w:rsidRPr="002A4D81" w:rsidRDefault="0000079D" w:rsidP="00E07CC3">
            <w:pPr>
              <w:spacing w:after="0" w:line="240" w:lineRule="auto"/>
              <w:rPr>
                <w:rFonts w:cstheme="minorHAnsi"/>
                <w:b/>
              </w:rPr>
            </w:pPr>
            <w:r w:rsidRPr="002A4D81">
              <w:rPr>
                <w:rFonts w:cstheme="minorHAnsi"/>
              </w:rPr>
              <w:t xml:space="preserve">             </w:t>
            </w:r>
            <w:r w:rsidRPr="002A4D81">
              <w:rPr>
                <w:rFonts w:cstheme="minorHAnsi"/>
                <w:b/>
              </w:rPr>
              <w:t>Dra. Adriana Gratti (UNPATA)</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xml:space="preserve">: Farmacobotánica: Botánica Farmacéutica </w:t>
            </w:r>
          </w:p>
          <w:p w:rsidR="0000079D" w:rsidRPr="002A4D81" w:rsidRDefault="0000079D" w:rsidP="00E07CC3">
            <w:pPr>
              <w:spacing w:after="0" w:line="240" w:lineRule="auto"/>
              <w:rPr>
                <w:rFonts w:cstheme="minorHAnsi"/>
                <w:b/>
              </w:rPr>
            </w:pPr>
            <w:r w:rsidRPr="002A4D81">
              <w:rPr>
                <w:rFonts w:cstheme="minorHAnsi"/>
              </w:rPr>
              <w:t xml:space="preserve">            </w:t>
            </w:r>
            <w:r w:rsidRPr="002A4D81">
              <w:rPr>
                <w:rFonts w:cstheme="minorHAnsi"/>
                <w:b/>
              </w:rPr>
              <w:t>Dr. Alberto Gurni (UBA)</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La Farmacobotánica en el Plan de Estudios de la Carrera de Farmacia en la Fac</w:t>
            </w:r>
            <w:r w:rsidR="00E07CC3">
              <w:rPr>
                <w:rFonts w:cstheme="minorHAnsi"/>
              </w:rPr>
              <w:t xml:space="preserve">ultad de Ciencias Bioquímicas y </w:t>
            </w:r>
            <w:r w:rsidRPr="002A4D81">
              <w:rPr>
                <w:rFonts w:cstheme="minorHAnsi"/>
              </w:rPr>
              <w:t>Farmacéuticas. Universidad Nacional de Rosario</w:t>
            </w:r>
          </w:p>
          <w:p w:rsidR="0000079D" w:rsidRPr="002A4D81" w:rsidRDefault="0000079D" w:rsidP="00E07CC3">
            <w:pPr>
              <w:spacing w:after="0" w:line="240" w:lineRule="auto"/>
              <w:rPr>
                <w:rFonts w:cstheme="minorHAnsi"/>
                <w:b/>
                <w:color w:val="000000"/>
                <w:shd w:val="clear" w:color="auto" w:fill="FFFFFF"/>
              </w:rPr>
            </w:pPr>
            <w:r w:rsidRPr="002A4D81">
              <w:rPr>
                <w:rFonts w:cstheme="minorHAnsi"/>
              </w:rPr>
              <w:t xml:space="preserve">             </w:t>
            </w:r>
            <w:r w:rsidRPr="002A4D81">
              <w:rPr>
                <w:rFonts w:cstheme="minorHAnsi"/>
                <w:b/>
              </w:rPr>
              <w:t>Dra. Adriana Cortadi (UNR)</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gridAfter w:val="1"/>
          <w:wAfter w:w="8" w:type="dxa"/>
          <w:trHeight w:val="320"/>
          <w:jc w:val="center"/>
        </w:trPr>
        <w:tc>
          <w:tcPr>
            <w:tcW w:w="1418" w:type="dxa"/>
            <w:shd w:val="clear" w:color="auto" w:fill="auto"/>
          </w:tcPr>
          <w:p w:rsidR="0000079D" w:rsidRPr="002A4D81" w:rsidRDefault="002A4D81" w:rsidP="002A4D81">
            <w:pPr>
              <w:spacing w:after="120" w:line="240" w:lineRule="auto"/>
              <w:rPr>
                <w:rFonts w:cstheme="minorHAnsi"/>
                <w:b/>
                <w:color w:val="000000"/>
                <w:shd w:val="clear" w:color="auto" w:fill="FFFFFF"/>
              </w:rPr>
            </w:pPr>
            <w:r w:rsidRPr="002A4D81">
              <w:rPr>
                <w:rFonts w:cstheme="minorHAnsi"/>
                <w:b/>
                <w:color w:val="000000"/>
                <w:shd w:val="clear" w:color="auto" w:fill="FFFFFF"/>
              </w:rPr>
              <w:t>9:40-9:55</w:t>
            </w:r>
          </w:p>
        </w:tc>
        <w:tc>
          <w:tcPr>
            <w:tcW w:w="11204" w:type="dxa"/>
            <w:shd w:val="clear" w:color="auto" w:fill="auto"/>
          </w:tcPr>
          <w:p w:rsidR="0000079D" w:rsidRPr="002A4D81" w:rsidRDefault="0000079D" w:rsidP="002A4D81">
            <w:pPr>
              <w:spacing w:after="120" w:line="240" w:lineRule="auto"/>
              <w:rPr>
                <w:rFonts w:cstheme="minorHAnsi"/>
                <w:b/>
                <w:color w:val="000000"/>
                <w:shd w:val="clear" w:color="auto" w:fill="FFFFFF"/>
              </w:rPr>
            </w:pPr>
            <w:r w:rsidRPr="002A4D81">
              <w:rPr>
                <w:rFonts w:cstheme="minorHAnsi"/>
                <w:b/>
                <w:color w:val="000000"/>
                <w:shd w:val="clear" w:color="auto" w:fill="FFFFFF"/>
              </w:rPr>
              <w:t xml:space="preserve">Cofee-Break </w:t>
            </w:r>
          </w:p>
        </w:tc>
        <w:tc>
          <w:tcPr>
            <w:tcW w:w="1689" w:type="dxa"/>
            <w:shd w:val="clear" w:color="auto" w:fill="auto"/>
          </w:tcPr>
          <w:p w:rsidR="0000079D" w:rsidRPr="002A4D81" w:rsidRDefault="0000079D" w:rsidP="002A4D81">
            <w:pPr>
              <w:spacing w:after="120" w:line="240" w:lineRule="auto"/>
              <w:jc w:val="right"/>
              <w:rPr>
                <w:rFonts w:cstheme="minorHAnsi"/>
                <w:b/>
                <w:color w:val="000000"/>
                <w:shd w:val="clear" w:color="auto" w:fill="FFFFFF"/>
              </w:rPr>
            </w:pPr>
          </w:p>
        </w:tc>
      </w:tr>
      <w:tr w:rsidR="0000079D" w:rsidRPr="002A4D81" w:rsidTr="00E07CC3">
        <w:trPr>
          <w:gridAfter w:val="1"/>
          <w:wAfter w:w="8" w:type="dxa"/>
          <w:trHeight w:val="1344"/>
          <w:jc w:val="center"/>
        </w:trPr>
        <w:tc>
          <w:tcPr>
            <w:tcW w:w="1418" w:type="dxa"/>
            <w:shd w:val="clear" w:color="auto" w:fill="D9D9D9" w:themeFill="background1" w:themeFillShade="D9"/>
          </w:tcPr>
          <w:p w:rsidR="0000079D" w:rsidRPr="002A4D81" w:rsidRDefault="0000079D" w:rsidP="002A4D81">
            <w:pPr>
              <w:spacing w:after="120" w:line="240" w:lineRule="auto"/>
              <w:rPr>
                <w:rFonts w:cstheme="minorHAnsi"/>
                <w:b/>
                <w:color w:val="000000"/>
                <w:shd w:val="clear" w:color="auto" w:fill="FFFFFF"/>
              </w:rPr>
            </w:pPr>
            <w:r w:rsidRPr="002A4D81">
              <w:rPr>
                <w:rFonts w:cstheme="minorHAnsi"/>
                <w:b/>
              </w:rPr>
              <w:t xml:space="preserve">10:00-10:50 </w:t>
            </w:r>
            <w:r w:rsidRPr="002A4D81">
              <w:rPr>
                <w:rFonts w:cstheme="minorHAnsi"/>
                <w:b/>
                <w:color w:val="000000"/>
                <w:shd w:val="clear" w:color="auto" w:fill="FFFFFF"/>
              </w:rPr>
              <w:t xml:space="preserve"> </w:t>
            </w:r>
          </w:p>
        </w:tc>
        <w:tc>
          <w:tcPr>
            <w:tcW w:w="11204" w:type="dxa"/>
            <w:shd w:val="clear" w:color="auto" w:fill="D9D9D9" w:themeFill="background1" w:themeFillShade="D9"/>
          </w:tcPr>
          <w:p w:rsidR="0000079D" w:rsidRPr="002A4D81" w:rsidRDefault="0000079D" w:rsidP="002A4D81">
            <w:pPr>
              <w:spacing w:after="120" w:line="240" w:lineRule="auto"/>
              <w:rPr>
                <w:rFonts w:cstheme="minorHAnsi"/>
              </w:rPr>
            </w:pPr>
            <w:r w:rsidRPr="002A4D81">
              <w:rPr>
                <w:rFonts w:cstheme="minorHAnsi"/>
                <w:b/>
              </w:rPr>
              <w:t>MESA</w:t>
            </w:r>
            <w:r w:rsidRPr="002A4D81">
              <w:rPr>
                <w:rFonts w:cstheme="minorHAnsi"/>
              </w:rPr>
              <w:t xml:space="preserve"> </w:t>
            </w:r>
            <w:r w:rsidRPr="002A4D81">
              <w:rPr>
                <w:rFonts w:cstheme="minorHAnsi"/>
                <w:b/>
              </w:rPr>
              <w:t>REDONDA</w:t>
            </w:r>
            <w:r w:rsidR="002A4D81" w:rsidRPr="002A4D81">
              <w:rPr>
                <w:rFonts w:cstheme="minorHAnsi"/>
              </w:rPr>
              <w:t xml:space="preserve"> </w:t>
            </w:r>
            <w:r w:rsidRPr="002A4D81">
              <w:rPr>
                <w:rFonts w:cstheme="minorHAnsi"/>
                <w:i/>
              </w:rPr>
              <w:t>La Farmacobotánica: su aplicación en otras áreas</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Experiencia del uso de las TIC en la enseñanza de Farmacobotánica</w:t>
            </w:r>
          </w:p>
          <w:p w:rsidR="0000079D" w:rsidRPr="002A4D81" w:rsidRDefault="0000079D" w:rsidP="00E07CC3">
            <w:pPr>
              <w:spacing w:after="0" w:line="240" w:lineRule="auto"/>
              <w:rPr>
                <w:rFonts w:cstheme="minorHAnsi"/>
                <w:b/>
              </w:rPr>
            </w:pPr>
            <w:r w:rsidRPr="002A4D81">
              <w:rPr>
                <w:rFonts w:cstheme="minorHAnsi"/>
                <w:b/>
              </w:rPr>
              <w:t xml:space="preserve">             Farm. Alejandro Vugin  (UBA)</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La Farmacobotánica, más allá de las plantas medicinales</w:t>
            </w:r>
          </w:p>
          <w:p w:rsidR="0000079D" w:rsidRPr="002A4D81" w:rsidRDefault="0000079D" w:rsidP="00E07CC3">
            <w:pPr>
              <w:spacing w:after="0" w:line="240" w:lineRule="auto"/>
              <w:rPr>
                <w:rFonts w:cstheme="minorHAnsi"/>
                <w:b/>
                <w:color w:val="000000"/>
                <w:shd w:val="clear" w:color="auto" w:fill="FFFFFF"/>
              </w:rPr>
            </w:pPr>
            <w:r w:rsidRPr="002A4D81">
              <w:rPr>
                <w:rFonts w:cstheme="minorHAnsi"/>
              </w:rPr>
              <w:t xml:space="preserve">            </w:t>
            </w:r>
            <w:r w:rsidRPr="002A4D81">
              <w:rPr>
                <w:rFonts w:cstheme="minorHAnsi"/>
                <w:b/>
              </w:rPr>
              <w:t>Dra. Dora Vignale (UNJ)</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gridAfter w:val="1"/>
          <w:wAfter w:w="8" w:type="dxa"/>
          <w:trHeight w:val="1344"/>
          <w:jc w:val="center"/>
        </w:trPr>
        <w:tc>
          <w:tcPr>
            <w:tcW w:w="1418" w:type="dxa"/>
            <w:shd w:val="clear" w:color="auto" w:fill="auto"/>
          </w:tcPr>
          <w:p w:rsidR="0000079D" w:rsidRPr="002A4D81" w:rsidRDefault="00DA42B8" w:rsidP="002A4D81">
            <w:pPr>
              <w:spacing w:after="120" w:line="240" w:lineRule="auto"/>
              <w:rPr>
                <w:rFonts w:cstheme="minorHAnsi"/>
                <w:b/>
              </w:rPr>
            </w:pPr>
            <w:r w:rsidRPr="002A4D81">
              <w:rPr>
                <w:rFonts w:cstheme="minorHAnsi"/>
                <w:b/>
              </w:rPr>
              <w:t>11:00-11:50</w:t>
            </w:r>
          </w:p>
          <w:p w:rsidR="0000079D" w:rsidRPr="002A4D81" w:rsidRDefault="0000079D" w:rsidP="002A4D81">
            <w:pPr>
              <w:spacing w:after="120" w:line="240" w:lineRule="auto"/>
              <w:rPr>
                <w:rFonts w:cstheme="minorHAnsi"/>
              </w:rPr>
            </w:pPr>
          </w:p>
        </w:tc>
        <w:tc>
          <w:tcPr>
            <w:tcW w:w="11204" w:type="dxa"/>
            <w:shd w:val="clear" w:color="auto" w:fill="auto"/>
          </w:tcPr>
          <w:p w:rsidR="0000079D" w:rsidRPr="002A4D81" w:rsidRDefault="0000079D" w:rsidP="002A4D81">
            <w:pPr>
              <w:spacing w:after="120" w:line="240" w:lineRule="auto"/>
              <w:rPr>
                <w:rFonts w:cstheme="minorHAnsi"/>
              </w:rPr>
            </w:pPr>
            <w:r w:rsidRPr="002A4D81">
              <w:rPr>
                <w:rFonts w:cstheme="minorHAnsi"/>
                <w:b/>
              </w:rPr>
              <w:t>CHARLA-DEBATE</w:t>
            </w:r>
            <w:r w:rsidRPr="002A4D81">
              <w:rPr>
                <w:rFonts w:cstheme="minorHAnsi"/>
              </w:rPr>
              <w:t xml:space="preserve"> </w:t>
            </w:r>
            <w:r w:rsidRPr="002A4D81">
              <w:rPr>
                <w:rFonts w:cstheme="minorHAnsi"/>
                <w:i/>
              </w:rPr>
              <w:t xml:space="preserve">La taxonomía actual y su aplicación en Farmacia </w:t>
            </w:r>
          </w:p>
          <w:p w:rsidR="0000079D" w:rsidRPr="002A4D81" w:rsidRDefault="0000079D" w:rsidP="00E07CC3">
            <w:pPr>
              <w:spacing w:after="0" w:line="240" w:lineRule="auto"/>
              <w:rPr>
                <w:rFonts w:cstheme="minorHAnsi"/>
              </w:rPr>
            </w:pPr>
            <w:r w:rsidRPr="002A4D81">
              <w:rPr>
                <w:rFonts w:cstheme="minorHAnsi"/>
                <w:b/>
              </w:rPr>
              <w:t>Título:</w:t>
            </w:r>
            <w:r w:rsidRPr="002A4D81">
              <w:rPr>
                <w:rFonts w:cstheme="minorHAnsi"/>
              </w:rPr>
              <w:t xml:space="preserve"> Clasificación de las Angiospermas: historia, actualidad y sus ventajas en el uso para la</w:t>
            </w:r>
            <w:r w:rsidR="00E07CC3">
              <w:rPr>
                <w:rFonts w:cstheme="minorHAnsi"/>
              </w:rPr>
              <w:t xml:space="preserve"> </w:t>
            </w:r>
            <w:r w:rsidRPr="002A4D81">
              <w:rPr>
                <w:rFonts w:cstheme="minorHAnsi"/>
              </w:rPr>
              <w:t>farmacobotánica</w:t>
            </w:r>
          </w:p>
          <w:p w:rsidR="0000079D" w:rsidRPr="002A4D81" w:rsidRDefault="0000079D" w:rsidP="00E07CC3">
            <w:pPr>
              <w:spacing w:after="0" w:line="240" w:lineRule="auto"/>
              <w:rPr>
                <w:rFonts w:cstheme="minorHAnsi"/>
                <w:b/>
              </w:rPr>
            </w:pPr>
            <w:r w:rsidRPr="002A4D81">
              <w:rPr>
                <w:rFonts w:cstheme="minorHAnsi"/>
              </w:rPr>
              <w:t xml:space="preserve">             </w:t>
            </w:r>
            <w:r w:rsidRPr="002A4D81">
              <w:rPr>
                <w:rFonts w:cstheme="minorHAnsi"/>
                <w:b/>
              </w:rPr>
              <w:t>Dra. Elsa Cabral (UNNE)</w:t>
            </w:r>
          </w:p>
          <w:p w:rsidR="0000079D" w:rsidRPr="002A4D81" w:rsidRDefault="0000079D" w:rsidP="00E07CC3">
            <w:pPr>
              <w:spacing w:after="0" w:line="240" w:lineRule="auto"/>
              <w:rPr>
                <w:rFonts w:cstheme="minorHAnsi"/>
              </w:rPr>
            </w:pPr>
            <w:r w:rsidRPr="002A4D81">
              <w:rPr>
                <w:rFonts w:cstheme="minorHAnsi"/>
                <w:b/>
              </w:rPr>
              <w:t>Título</w:t>
            </w:r>
            <w:r w:rsidRPr="00E07CC3">
              <w:rPr>
                <w:rFonts w:cstheme="minorHAnsi"/>
                <w:b/>
              </w:rPr>
              <w:t>:</w:t>
            </w:r>
            <w:r w:rsidRPr="002A4D81">
              <w:rPr>
                <w:rFonts w:cstheme="minorHAnsi"/>
              </w:rPr>
              <w:t xml:space="preserve"> La paradoja  de la taxonomía: Orden o desorden </w:t>
            </w:r>
          </w:p>
          <w:p w:rsidR="0000079D" w:rsidRPr="002A4D81" w:rsidRDefault="0000079D" w:rsidP="00E07CC3">
            <w:pPr>
              <w:spacing w:after="0" w:line="240" w:lineRule="auto"/>
              <w:rPr>
                <w:rFonts w:cstheme="minorHAnsi"/>
                <w:b/>
              </w:rPr>
            </w:pPr>
            <w:r w:rsidRPr="002A4D81">
              <w:rPr>
                <w:rFonts w:cstheme="minorHAnsi"/>
              </w:rPr>
              <w:t xml:space="preserve">             </w:t>
            </w:r>
            <w:r w:rsidRPr="002A4D81">
              <w:rPr>
                <w:rFonts w:cstheme="minorHAnsi"/>
                <w:b/>
              </w:rPr>
              <w:t xml:space="preserve">Dr. Hernán Bach (UBA) </w:t>
            </w:r>
          </w:p>
        </w:tc>
        <w:tc>
          <w:tcPr>
            <w:tcW w:w="1689" w:type="dxa"/>
            <w:shd w:val="clear" w:color="auto" w:fill="auto"/>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gridAfter w:val="1"/>
          <w:wAfter w:w="8" w:type="dxa"/>
          <w:jc w:val="center"/>
        </w:trPr>
        <w:tc>
          <w:tcPr>
            <w:tcW w:w="1418" w:type="dxa"/>
            <w:shd w:val="clear" w:color="auto" w:fill="D9D9D9" w:themeFill="background1" w:themeFillShade="D9"/>
          </w:tcPr>
          <w:p w:rsidR="0000079D" w:rsidRPr="002A4D81" w:rsidRDefault="002A4D81" w:rsidP="002A4D81">
            <w:pPr>
              <w:spacing w:after="120" w:line="240" w:lineRule="auto"/>
              <w:rPr>
                <w:rFonts w:cstheme="minorHAnsi"/>
                <w:b/>
              </w:rPr>
            </w:pPr>
            <w:r w:rsidRPr="002A4D81">
              <w:rPr>
                <w:rFonts w:cstheme="minorHAnsi"/>
                <w:b/>
              </w:rPr>
              <w:t>12:00</w:t>
            </w:r>
          </w:p>
        </w:tc>
        <w:tc>
          <w:tcPr>
            <w:tcW w:w="11204"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 xml:space="preserve">Receso </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p>
        </w:tc>
      </w:tr>
      <w:tr w:rsidR="0000079D" w:rsidRPr="002A4D81" w:rsidTr="00E07CC3">
        <w:trPr>
          <w:gridAfter w:val="1"/>
          <w:wAfter w:w="8" w:type="dxa"/>
          <w:jc w:val="center"/>
        </w:trPr>
        <w:tc>
          <w:tcPr>
            <w:tcW w:w="1418" w:type="dxa"/>
            <w:shd w:val="clear" w:color="auto" w:fill="auto"/>
          </w:tcPr>
          <w:p w:rsidR="0000079D" w:rsidRPr="002A4D81" w:rsidRDefault="002A4D81" w:rsidP="002A4D81">
            <w:pPr>
              <w:spacing w:after="120" w:line="240" w:lineRule="auto"/>
              <w:rPr>
                <w:rFonts w:cstheme="minorHAnsi"/>
                <w:b/>
              </w:rPr>
            </w:pPr>
            <w:r w:rsidRPr="002A4D81">
              <w:rPr>
                <w:rFonts w:cstheme="minorHAnsi"/>
                <w:b/>
              </w:rPr>
              <w:t>13:30-</w:t>
            </w:r>
            <w:r w:rsidR="0000079D" w:rsidRPr="002A4D81">
              <w:rPr>
                <w:rFonts w:cstheme="minorHAnsi"/>
                <w:b/>
              </w:rPr>
              <w:t>14:30</w:t>
            </w:r>
          </w:p>
        </w:tc>
        <w:tc>
          <w:tcPr>
            <w:tcW w:w="11204" w:type="dxa"/>
            <w:shd w:val="clear" w:color="auto" w:fill="auto"/>
          </w:tcPr>
          <w:p w:rsidR="0000079D" w:rsidRPr="002A4D81" w:rsidRDefault="0000079D" w:rsidP="002A4D81">
            <w:pPr>
              <w:spacing w:after="120" w:line="240" w:lineRule="auto"/>
              <w:rPr>
                <w:rFonts w:cstheme="minorHAnsi"/>
                <w:b/>
              </w:rPr>
            </w:pPr>
            <w:r w:rsidRPr="002A4D81">
              <w:rPr>
                <w:rFonts w:cstheme="minorHAnsi"/>
                <w:b/>
              </w:rPr>
              <w:t xml:space="preserve">Exposición </w:t>
            </w:r>
            <w:r w:rsidR="00E07CC3">
              <w:rPr>
                <w:rFonts w:cstheme="minorHAnsi"/>
                <w:b/>
              </w:rPr>
              <w:t xml:space="preserve">de posters </w:t>
            </w:r>
            <w:r w:rsidR="00E07CC3" w:rsidRPr="002A4D81">
              <w:rPr>
                <w:rFonts w:cstheme="minorHAnsi"/>
                <w:b/>
              </w:rPr>
              <w:t>con presencia de autores</w:t>
            </w:r>
          </w:p>
        </w:tc>
        <w:tc>
          <w:tcPr>
            <w:tcW w:w="1689" w:type="dxa"/>
            <w:shd w:val="clear" w:color="auto" w:fill="auto"/>
          </w:tcPr>
          <w:p w:rsidR="0000079D" w:rsidRPr="002A4D81" w:rsidRDefault="0000079D" w:rsidP="002A4D81">
            <w:pPr>
              <w:spacing w:after="120" w:line="240" w:lineRule="auto"/>
              <w:jc w:val="right"/>
              <w:rPr>
                <w:rFonts w:cstheme="minorHAnsi"/>
                <w:b/>
              </w:rPr>
            </w:pPr>
            <w:r w:rsidRPr="002A4D81">
              <w:rPr>
                <w:rFonts w:cstheme="minorHAnsi"/>
                <w:b/>
              </w:rPr>
              <w:t>Aula 12</w:t>
            </w:r>
          </w:p>
        </w:tc>
      </w:tr>
      <w:tr w:rsidR="0000079D" w:rsidRPr="002A4D81" w:rsidTr="00E07CC3">
        <w:trPr>
          <w:gridAfter w:val="1"/>
          <w:wAfter w:w="8" w:type="dxa"/>
          <w:jc w:val="center"/>
        </w:trPr>
        <w:tc>
          <w:tcPr>
            <w:tcW w:w="1418"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15:00-16:00</w:t>
            </w:r>
          </w:p>
        </w:tc>
        <w:tc>
          <w:tcPr>
            <w:tcW w:w="11204" w:type="dxa"/>
            <w:shd w:val="clear" w:color="auto" w:fill="D9D9D9" w:themeFill="background1" w:themeFillShade="D9"/>
          </w:tcPr>
          <w:p w:rsidR="0000079D" w:rsidRPr="002A4D81" w:rsidRDefault="0000079D" w:rsidP="00E07CC3">
            <w:pPr>
              <w:spacing w:after="0" w:line="240" w:lineRule="auto"/>
              <w:rPr>
                <w:rFonts w:cstheme="minorHAnsi"/>
                <w:b/>
              </w:rPr>
            </w:pPr>
            <w:r w:rsidRPr="002A4D81">
              <w:rPr>
                <w:rFonts w:cstheme="minorHAnsi"/>
                <w:b/>
              </w:rPr>
              <w:t xml:space="preserve">CONFERENCIA </w:t>
            </w:r>
            <w:r w:rsidRPr="002A4D81">
              <w:rPr>
                <w:rFonts w:cstheme="minorHAnsi"/>
              </w:rPr>
              <w:t>“Plantas medicinales y Fitoterapia, Programas en los Sistemas de Salud en Brasil”</w:t>
            </w:r>
          </w:p>
          <w:p w:rsidR="0000079D" w:rsidRPr="002A4D81" w:rsidRDefault="0000079D" w:rsidP="002A4D81">
            <w:pPr>
              <w:spacing w:after="120" w:line="240" w:lineRule="auto"/>
              <w:rPr>
                <w:rFonts w:cstheme="minorHAnsi"/>
                <w:b/>
              </w:rPr>
            </w:pPr>
            <w:r w:rsidRPr="002A4D81">
              <w:rPr>
                <w:rFonts w:cstheme="minorHAnsi"/>
                <w:b/>
              </w:rPr>
              <w:t xml:space="preserve">Dr. Ely Eduardo Camargo (USP) Brasil </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gridAfter w:val="1"/>
          <w:wAfter w:w="8" w:type="dxa"/>
          <w:trHeight w:val="806"/>
          <w:jc w:val="center"/>
        </w:trPr>
        <w:tc>
          <w:tcPr>
            <w:tcW w:w="1418" w:type="dxa"/>
            <w:shd w:val="clear" w:color="auto" w:fill="auto"/>
          </w:tcPr>
          <w:p w:rsidR="0000079D" w:rsidRPr="002A4D81" w:rsidRDefault="0000079D" w:rsidP="002A4D81">
            <w:pPr>
              <w:spacing w:after="120" w:line="240" w:lineRule="auto"/>
              <w:rPr>
                <w:rFonts w:cstheme="minorHAnsi"/>
                <w:b/>
              </w:rPr>
            </w:pPr>
            <w:r w:rsidRPr="002A4D81">
              <w:rPr>
                <w:rFonts w:cstheme="minorHAnsi"/>
                <w:b/>
              </w:rPr>
              <w:t>16:15-17:15</w:t>
            </w:r>
          </w:p>
        </w:tc>
        <w:tc>
          <w:tcPr>
            <w:tcW w:w="11204" w:type="dxa"/>
            <w:shd w:val="clear" w:color="auto" w:fill="auto"/>
          </w:tcPr>
          <w:p w:rsidR="0000079D" w:rsidRPr="002A4D81" w:rsidRDefault="0000079D" w:rsidP="00E07CC3">
            <w:pPr>
              <w:spacing w:after="0" w:line="240" w:lineRule="auto"/>
              <w:rPr>
                <w:rFonts w:cstheme="minorHAnsi"/>
                <w:lang w:val="es-ES"/>
              </w:rPr>
            </w:pPr>
            <w:r w:rsidRPr="002A4D81">
              <w:rPr>
                <w:rFonts w:cstheme="minorHAnsi"/>
                <w:b/>
              </w:rPr>
              <w:t>CONFERENCIA</w:t>
            </w:r>
            <w:r w:rsidR="002A4D81">
              <w:rPr>
                <w:rFonts w:cstheme="minorHAnsi"/>
                <w:b/>
              </w:rPr>
              <w:t xml:space="preserve"> </w:t>
            </w:r>
            <w:r w:rsidRPr="002A4D81">
              <w:rPr>
                <w:rFonts w:cstheme="minorHAnsi"/>
                <w:b/>
              </w:rPr>
              <w:t>“</w:t>
            </w:r>
            <w:r w:rsidRPr="002A4D81">
              <w:rPr>
                <w:rFonts w:cstheme="minorHAnsi"/>
                <w:lang w:val="es-ES"/>
              </w:rPr>
              <w:t>Micro y macro</w:t>
            </w:r>
            <w:r w:rsidR="00E07CC3">
              <w:rPr>
                <w:rFonts w:cstheme="minorHAnsi"/>
                <w:lang w:val="es-ES"/>
              </w:rPr>
              <w:t xml:space="preserve">algas: nutracéuticos, alimentos </w:t>
            </w:r>
            <w:r w:rsidRPr="002A4D81">
              <w:rPr>
                <w:rFonts w:cstheme="minorHAnsi"/>
                <w:lang w:val="es-ES"/>
              </w:rPr>
              <w:t>lo que la gente sabe y no sabe sobre ellas”.</w:t>
            </w:r>
          </w:p>
          <w:p w:rsidR="0000079D" w:rsidRPr="002A4D81" w:rsidRDefault="0000079D" w:rsidP="00E07CC3">
            <w:pPr>
              <w:spacing w:after="0" w:line="240" w:lineRule="auto"/>
              <w:rPr>
                <w:rFonts w:cstheme="minorHAnsi"/>
                <w:b/>
              </w:rPr>
            </w:pPr>
            <w:r w:rsidRPr="002A4D81">
              <w:rPr>
                <w:rFonts w:cstheme="minorHAnsi"/>
              </w:rPr>
              <w:t xml:space="preserve"> </w:t>
            </w:r>
            <w:r w:rsidR="00E07CC3">
              <w:rPr>
                <w:rFonts w:cstheme="minorHAnsi"/>
                <w:b/>
              </w:rPr>
              <w:t xml:space="preserve">Dra. Patricia Arenas </w:t>
            </w:r>
            <w:r w:rsidRPr="002A4D81">
              <w:rPr>
                <w:rFonts w:cstheme="minorHAnsi"/>
                <w:b/>
              </w:rPr>
              <w:t>(UNLP</w:t>
            </w:r>
          </w:p>
        </w:tc>
        <w:tc>
          <w:tcPr>
            <w:tcW w:w="1689" w:type="dxa"/>
            <w:shd w:val="clear" w:color="auto" w:fill="auto"/>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gridAfter w:val="1"/>
          <w:wAfter w:w="8" w:type="dxa"/>
          <w:jc w:val="center"/>
        </w:trPr>
        <w:tc>
          <w:tcPr>
            <w:tcW w:w="1418"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17:20-17:40</w:t>
            </w:r>
          </w:p>
        </w:tc>
        <w:tc>
          <w:tcPr>
            <w:tcW w:w="11204" w:type="dxa"/>
            <w:shd w:val="clear" w:color="auto" w:fill="D9D9D9" w:themeFill="background1" w:themeFillShade="D9"/>
          </w:tcPr>
          <w:p w:rsidR="0000079D" w:rsidRPr="002A4D81" w:rsidRDefault="0000079D" w:rsidP="002A4D81">
            <w:pPr>
              <w:spacing w:after="120" w:line="240" w:lineRule="auto"/>
              <w:rPr>
                <w:rFonts w:cstheme="minorHAnsi"/>
              </w:rPr>
            </w:pPr>
            <w:r w:rsidRPr="002A4D81">
              <w:rPr>
                <w:rFonts w:cstheme="minorHAnsi"/>
                <w:b/>
              </w:rPr>
              <w:t>Coffee Break</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p>
        </w:tc>
      </w:tr>
    </w:tbl>
    <w:p w:rsidR="00E07CC3" w:rsidRDefault="00E07CC3">
      <w:r>
        <w:br w:type="page"/>
      </w:r>
    </w:p>
    <w:tbl>
      <w:tblPr>
        <w:tblW w:w="0" w:type="auto"/>
        <w:jc w:val="center"/>
        <w:tblLook w:val="04A0" w:firstRow="1" w:lastRow="0" w:firstColumn="1" w:lastColumn="0" w:noHBand="0" w:noVBand="1"/>
      </w:tblPr>
      <w:tblGrid>
        <w:gridCol w:w="1418"/>
        <w:gridCol w:w="11204"/>
        <w:gridCol w:w="1689"/>
      </w:tblGrid>
      <w:tr w:rsidR="0000079D" w:rsidRPr="002A4D81" w:rsidTr="00E07CC3">
        <w:trPr>
          <w:jc w:val="center"/>
        </w:trPr>
        <w:tc>
          <w:tcPr>
            <w:tcW w:w="1418" w:type="dxa"/>
            <w:vMerge w:val="restart"/>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lastRenderedPageBreak/>
              <w:t>17:40- 19:10</w:t>
            </w:r>
          </w:p>
        </w:tc>
        <w:tc>
          <w:tcPr>
            <w:tcW w:w="11204"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 xml:space="preserve">MESA REDONDA </w:t>
            </w:r>
            <w:r w:rsidRPr="002A4D81">
              <w:rPr>
                <w:rFonts w:cstheme="minorHAnsi"/>
                <w:i/>
              </w:rPr>
              <w:t>Biotecnología Vegetal y Productos Bioactivos</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trHeight w:val="2417"/>
          <w:jc w:val="center"/>
        </w:trPr>
        <w:tc>
          <w:tcPr>
            <w:tcW w:w="1418" w:type="dxa"/>
            <w:vMerge/>
            <w:shd w:val="clear" w:color="auto" w:fill="D9D9D9" w:themeFill="background1" w:themeFillShade="D9"/>
          </w:tcPr>
          <w:p w:rsidR="0000079D" w:rsidRPr="002A4D81" w:rsidRDefault="0000079D" w:rsidP="002A4D81">
            <w:pPr>
              <w:spacing w:after="120" w:line="240" w:lineRule="auto"/>
              <w:rPr>
                <w:rFonts w:cstheme="minorHAnsi"/>
                <w:b/>
              </w:rPr>
            </w:pPr>
          </w:p>
        </w:tc>
        <w:tc>
          <w:tcPr>
            <w:tcW w:w="11204" w:type="dxa"/>
            <w:shd w:val="clear" w:color="auto" w:fill="D9D9D9" w:themeFill="background1" w:themeFillShade="D9"/>
          </w:tcPr>
          <w:p w:rsidR="0000079D" w:rsidRPr="002A4D81" w:rsidRDefault="00E07CC3" w:rsidP="00E07CC3">
            <w:pPr>
              <w:spacing w:after="0" w:line="240" w:lineRule="auto"/>
              <w:rPr>
                <w:rFonts w:cstheme="minorHAnsi"/>
              </w:rPr>
            </w:pPr>
            <w:r>
              <w:rPr>
                <w:rFonts w:cstheme="minorHAnsi"/>
                <w:b/>
              </w:rPr>
              <w:t xml:space="preserve">Título: </w:t>
            </w:r>
            <w:r w:rsidR="0000079D" w:rsidRPr="002A4D81">
              <w:rPr>
                <w:rFonts w:cstheme="minorHAnsi"/>
              </w:rPr>
              <w:t xml:space="preserve">Biotecnología de Vegetales y Productos </w:t>
            </w:r>
            <w:r w:rsidR="00F05E81" w:rsidRPr="002A4D81">
              <w:rPr>
                <w:rFonts w:cstheme="minorHAnsi"/>
              </w:rPr>
              <w:t xml:space="preserve">Bioactivos  </w:t>
            </w:r>
            <w:r w:rsidR="0000079D" w:rsidRPr="002A4D81">
              <w:rPr>
                <w:rFonts w:cstheme="minorHAnsi"/>
              </w:rPr>
              <w:t>en Paraguay</w:t>
            </w:r>
            <w:r w:rsidR="0000079D" w:rsidRPr="002A4D81">
              <w:rPr>
                <w:rFonts w:cstheme="minorHAnsi"/>
                <w:b/>
              </w:rPr>
              <w:t xml:space="preserve">. </w:t>
            </w:r>
            <w:r w:rsidR="00047E3B">
              <w:rPr>
                <w:rFonts w:cstheme="minorHAnsi"/>
              </w:rPr>
              <w:t>Perspectivas Actuales</w:t>
            </w:r>
          </w:p>
          <w:p w:rsidR="0000079D" w:rsidRPr="002A4D81" w:rsidRDefault="00E07CC3" w:rsidP="00E07CC3">
            <w:pPr>
              <w:spacing w:after="0" w:line="240" w:lineRule="auto"/>
              <w:rPr>
                <w:rFonts w:cstheme="minorHAnsi"/>
              </w:rPr>
            </w:pPr>
            <w:r>
              <w:rPr>
                <w:rFonts w:cstheme="minorHAnsi"/>
                <w:b/>
              </w:rPr>
              <w:t xml:space="preserve">          Dra. Carmen Hellión</w:t>
            </w:r>
            <w:r w:rsidR="0000079D" w:rsidRPr="002A4D81">
              <w:rPr>
                <w:rFonts w:cstheme="minorHAnsi"/>
                <w:b/>
              </w:rPr>
              <w:t xml:space="preserve"> (UNA)</w:t>
            </w:r>
          </w:p>
          <w:p w:rsidR="0000079D" w:rsidRPr="002A4D81" w:rsidRDefault="0000079D" w:rsidP="00E07CC3">
            <w:pPr>
              <w:spacing w:after="0" w:line="240" w:lineRule="auto"/>
              <w:ind w:right="-200"/>
              <w:rPr>
                <w:rFonts w:cstheme="minorHAnsi"/>
                <w:b/>
              </w:rPr>
            </w:pPr>
            <w:r w:rsidRPr="002A4D81">
              <w:rPr>
                <w:rFonts w:cstheme="minorHAnsi"/>
                <w:b/>
              </w:rPr>
              <w:t>Título</w:t>
            </w:r>
            <w:r w:rsidR="00E07CC3">
              <w:rPr>
                <w:rFonts w:cstheme="minorHAnsi"/>
                <w:b/>
              </w:rPr>
              <w:t>:</w:t>
            </w:r>
            <w:r w:rsidRPr="002A4D81">
              <w:rPr>
                <w:rFonts w:cstheme="minorHAnsi"/>
                <w:b/>
              </w:rPr>
              <w:t xml:space="preserve"> “</w:t>
            </w:r>
            <w:r w:rsidRPr="002A4D81">
              <w:rPr>
                <w:rFonts w:cstheme="minorHAnsi"/>
              </w:rPr>
              <w:t xml:space="preserve">Investigación de metabolitos bioactivos en </w:t>
            </w:r>
            <w:r w:rsidR="00047E3B">
              <w:rPr>
                <w:rFonts w:cstheme="minorHAnsi"/>
              </w:rPr>
              <w:t>especies de la Flora de Brasil”</w:t>
            </w:r>
          </w:p>
          <w:p w:rsidR="0000079D" w:rsidRPr="002A4D81" w:rsidRDefault="00E07CC3" w:rsidP="00E07CC3">
            <w:pPr>
              <w:spacing w:after="0" w:line="240" w:lineRule="auto"/>
              <w:ind w:right="-200"/>
              <w:rPr>
                <w:rFonts w:cstheme="minorHAnsi"/>
                <w:b/>
              </w:rPr>
            </w:pPr>
            <w:r>
              <w:rPr>
                <w:rFonts w:cstheme="minorHAnsi"/>
                <w:b/>
              </w:rPr>
              <w:t xml:space="preserve">          </w:t>
            </w:r>
            <w:r w:rsidR="0000079D" w:rsidRPr="002A4D81">
              <w:rPr>
                <w:rFonts w:cstheme="minorHAnsi"/>
                <w:b/>
              </w:rPr>
              <w:t>Dr. Cid Aimbiré de Moraes Santos (UFP) Brasil</w:t>
            </w:r>
          </w:p>
          <w:p w:rsidR="0000079D" w:rsidRPr="002A4D81" w:rsidRDefault="0000079D" w:rsidP="00E07CC3">
            <w:pPr>
              <w:spacing w:after="0" w:line="240" w:lineRule="auto"/>
              <w:ind w:right="-200"/>
              <w:rPr>
                <w:rFonts w:cstheme="minorHAnsi"/>
              </w:rPr>
            </w:pPr>
            <w:r w:rsidRPr="002A4D81">
              <w:rPr>
                <w:rFonts w:cstheme="minorHAnsi"/>
                <w:b/>
              </w:rPr>
              <w:t>Título</w:t>
            </w:r>
            <w:r w:rsidR="00E07CC3">
              <w:rPr>
                <w:rFonts w:cstheme="minorHAnsi"/>
                <w:b/>
              </w:rPr>
              <w:t>:</w:t>
            </w:r>
            <w:r w:rsidRPr="002A4D81">
              <w:rPr>
                <w:rFonts w:cstheme="minorHAnsi"/>
              </w:rPr>
              <w:t xml:space="preserve"> Impacto de la biotecnología en la búsqueda de moléculas bioactivas</w:t>
            </w:r>
          </w:p>
          <w:p w:rsidR="0000079D" w:rsidRPr="002A4D81" w:rsidRDefault="00E07CC3" w:rsidP="00E07CC3">
            <w:pPr>
              <w:spacing w:after="0" w:line="240" w:lineRule="auto"/>
              <w:rPr>
                <w:rFonts w:cstheme="minorHAnsi"/>
                <w:b/>
              </w:rPr>
            </w:pPr>
            <w:r>
              <w:rPr>
                <w:rFonts w:cstheme="minorHAnsi"/>
                <w:b/>
              </w:rPr>
              <w:t xml:space="preserve">          </w:t>
            </w:r>
            <w:r w:rsidR="0000079D" w:rsidRPr="002A4D81">
              <w:rPr>
                <w:rFonts w:cstheme="minorHAnsi"/>
                <w:b/>
              </w:rPr>
              <w:t>Dr. Pedro Zapata (UNaM)</w:t>
            </w:r>
          </w:p>
          <w:p w:rsidR="0000079D" w:rsidRPr="002A4D81" w:rsidRDefault="0000079D" w:rsidP="00E07CC3">
            <w:pPr>
              <w:spacing w:after="0" w:line="240" w:lineRule="auto"/>
              <w:rPr>
                <w:rFonts w:cstheme="minorHAnsi"/>
                <w:b/>
              </w:rPr>
            </w:pPr>
            <w:r w:rsidRPr="002A4D81">
              <w:rPr>
                <w:rFonts w:cstheme="minorHAnsi"/>
                <w:b/>
              </w:rPr>
              <w:t>Título</w:t>
            </w:r>
            <w:r w:rsidR="00E07CC3">
              <w:rPr>
                <w:rFonts w:cstheme="minorHAnsi"/>
                <w:b/>
              </w:rPr>
              <w:t>:</w:t>
            </w:r>
            <w:r w:rsidRPr="002A4D81">
              <w:rPr>
                <w:rFonts w:cstheme="minorHAnsi"/>
                <w:b/>
              </w:rPr>
              <w:t xml:space="preserve"> </w:t>
            </w:r>
            <w:r w:rsidRPr="002A4D81">
              <w:rPr>
                <w:rFonts w:cstheme="minorHAnsi"/>
              </w:rPr>
              <w:t>Flora del Noroeste Argentino, fuente de productos bioactivos con aplicación biotecnológica</w:t>
            </w:r>
          </w:p>
          <w:p w:rsidR="0000079D" w:rsidRPr="002A4D81" w:rsidRDefault="00E07CC3" w:rsidP="00E07CC3">
            <w:pPr>
              <w:spacing w:after="0" w:line="240" w:lineRule="auto"/>
              <w:rPr>
                <w:rFonts w:cstheme="minorHAnsi"/>
                <w:b/>
              </w:rPr>
            </w:pPr>
            <w:r>
              <w:rPr>
                <w:rFonts w:cstheme="minorHAnsi"/>
                <w:b/>
              </w:rPr>
              <w:t xml:space="preserve">         Dra. Iris Catiana Zampini </w:t>
            </w:r>
            <w:r w:rsidR="0000079D" w:rsidRPr="002A4D81">
              <w:rPr>
                <w:rFonts w:cstheme="minorHAnsi"/>
                <w:b/>
              </w:rPr>
              <w:t>(UNT)</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p>
        </w:tc>
      </w:tr>
      <w:tr w:rsidR="0000079D" w:rsidRPr="002A4D81" w:rsidTr="00E07CC3">
        <w:trPr>
          <w:jc w:val="center"/>
        </w:trPr>
        <w:tc>
          <w:tcPr>
            <w:tcW w:w="1418" w:type="dxa"/>
            <w:shd w:val="clear" w:color="auto" w:fill="auto"/>
          </w:tcPr>
          <w:p w:rsidR="0000079D" w:rsidRPr="002A4D81" w:rsidRDefault="00E07CC3" w:rsidP="002A4D81">
            <w:pPr>
              <w:spacing w:after="120" w:line="240" w:lineRule="auto"/>
              <w:rPr>
                <w:rFonts w:cstheme="minorHAnsi"/>
                <w:b/>
              </w:rPr>
            </w:pPr>
            <w:r>
              <w:rPr>
                <w:rFonts w:cstheme="minorHAnsi"/>
                <w:b/>
              </w:rPr>
              <w:t>19:15-20:15</w:t>
            </w:r>
          </w:p>
        </w:tc>
        <w:tc>
          <w:tcPr>
            <w:tcW w:w="11204" w:type="dxa"/>
            <w:shd w:val="clear" w:color="auto" w:fill="auto"/>
          </w:tcPr>
          <w:p w:rsidR="0000079D" w:rsidRPr="002A4D81" w:rsidRDefault="0000079D" w:rsidP="002A4D81">
            <w:pPr>
              <w:spacing w:after="120" w:line="240" w:lineRule="auto"/>
              <w:rPr>
                <w:rFonts w:cstheme="minorHAnsi"/>
              </w:rPr>
            </w:pPr>
            <w:r w:rsidRPr="002A4D81">
              <w:rPr>
                <w:rFonts w:cstheme="minorHAnsi"/>
                <w:b/>
              </w:rPr>
              <w:t xml:space="preserve">CONFERENCIA </w:t>
            </w:r>
            <w:r w:rsidRPr="002A4D81">
              <w:rPr>
                <w:rFonts w:cstheme="minorHAnsi"/>
              </w:rPr>
              <w:t>“La Farmacobotánica en la era de la Biología molecular “</w:t>
            </w:r>
          </w:p>
          <w:p w:rsidR="0000079D" w:rsidRPr="002A4D81" w:rsidRDefault="0000079D" w:rsidP="002A4D81">
            <w:pPr>
              <w:spacing w:after="120" w:line="240" w:lineRule="auto"/>
              <w:rPr>
                <w:rFonts w:cstheme="minorHAnsi"/>
                <w:b/>
              </w:rPr>
            </w:pPr>
            <w:r w:rsidRPr="002A4D81">
              <w:rPr>
                <w:rFonts w:cstheme="minorHAnsi"/>
                <w:b/>
              </w:rPr>
              <w:t>Dr. Marcelo Wagner (UBA)</w:t>
            </w:r>
          </w:p>
        </w:tc>
        <w:tc>
          <w:tcPr>
            <w:tcW w:w="1689" w:type="dxa"/>
            <w:shd w:val="clear" w:color="auto" w:fill="auto"/>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E07CC3">
        <w:trPr>
          <w:jc w:val="center"/>
        </w:trPr>
        <w:tc>
          <w:tcPr>
            <w:tcW w:w="1418" w:type="dxa"/>
            <w:shd w:val="clear" w:color="auto" w:fill="D9D9D9" w:themeFill="background1" w:themeFillShade="D9"/>
          </w:tcPr>
          <w:p w:rsidR="0000079D" w:rsidRPr="002A4D81" w:rsidRDefault="00E07CC3" w:rsidP="002A4D81">
            <w:pPr>
              <w:spacing w:after="120" w:line="240" w:lineRule="auto"/>
              <w:rPr>
                <w:rFonts w:cstheme="minorHAnsi"/>
                <w:b/>
              </w:rPr>
            </w:pPr>
            <w:r>
              <w:rPr>
                <w:rFonts w:cstheme="minorHAnsi"/>
                <w:b/>
              </w:rPr>
              <w:t>21:00</w:t>
            </w:r>
          </w:p>
        </w:tc>
        <w:tc>
          <w:tcPr>
            <w:tcW w:w="11204" w:type="dxa"/>
            <w:shd w:val="clear" w:color="auto" w:fill="D9D9D9" w:themeFill="background1" w:themeFillShade="D9"/>
          </w:tcPr>
          <w:p w:rsidR="00E07CC3" w:rsidRDefault="00E07CC3" w:rsidP="00047E3B">
            <w:pPr>
              <w:spacing w:after="0" w:line="240" w:lineRule="auto"/>
              <w:jc w:val="center"/>
              <w:rPr>
                <w:rFonts w:cstheme="minorHAnsi"/>
              </w:rPr>
            </w:pPr>
            <w:r w:rsidRPr="002A4D81">
              <w:rPr>
                <w:rFonts w:cstheme="minorHAnsi"/>
                <w:b/>
              </w:rPr>
              <w:t xml:space="preserve">CENA DE CAMARADERÍA EN </w:t>
            </w:r>
            <w:r w:rsidRPr="002A4D81">
              <w:rPr>
                <w:rFonts w:cstheme="minorHAnsi"/>
              </w:rPr>
              <w:t>CATAMARÁN MBURUCUYÁ CONNECTION</w:t>
            </w:r>
          </w:p>
          <w:p w:rsidR="0000079D" w:rsidRPr="002A4D81" w:rsidRDefault="00E07CC3" w:rsidP="00047E3B">
            <w:pPr>
              <w:spacing w:after="120" w:line="240" w:lineRule="auto"/>
              <w:jc w:val="center"/>
              <w:rPr>
                <w:rFonts w:cstheme="minorHAnsi"/>
                <w:b/>
              </w:rPr>
            </w:pPr>
            <w:r w:rsidRPr="002A4D81">
              <w:rPr>
                <w:rFonts w:cstheme="minorHAnsi"/>
              </w:rPr>
              <w:t>(PUNTO DE PARTIDA EMBARCADERO NEMESIO PARMA-POSADAS)</w:t>
            </w:r>
          </w:p>
        </w:tc>
        <w:tc>
          <w:tcPr>
            <w:tcW w:w="1689" w:type="dxa"/>
            <w:shd w:val="clear" w:color="auto" w:fill="D9D9D9" w:themeFill="background1" w:themeFillShade="D9"/>
          </w:tcPr>
          <w:p w:rsidR="0000079D" w:rsidRPr="002A4D81" w:rsidRDefault="0000079D" w:rsidP="002A4D81">
            <w:pPr>
              <w:spacing w:after="120" w:line="240" w:lineRule="auto"/>
              <w:jc w:val="right"/>
              <w:rPr>
                <w:rFonts w:cstheme="minorHAnsi"/>
                <w:b/>
              </w:rPr>
            </w:pPr>
          </w:p>
        </w:tc>
      </w:tr>
    </w:tbl>
    <w:p w:rsidR="007C17AF" w:rsidRDefault="007C17AF"/>
    <w:p w:rsidR="00F90A31" w:rsidRDefault="00F90A31">
      <w:r>
        <w:br w:type="page"/>
      </w:r>
    </w:p>
    <w:tbl>
      <w:tblPr>
        <w:tblW w:w="0" w:type="auto"/>
        <w:jc w:val="center"/>
        <w:tblLayout w:type="fixed"/>
        <w:tblLook w:val="04A0" w:firstRow="1" w:lastRow="0" w:firstColumn="1" w:lastColumn="0" w:noHBand="0" w:noVBand="1"/>
      </w:tblPr>
      <w:tblGrid>
        <w:gridCol w:w="1761"/>
        <w:gridCol w:w="10861"/>
        <w:gridCol w:w="1695"/>
      </w:tblGrid>
      <w:tr w:rsidR="001B5FC1" w:rsidRPr="002A4D81" w:rsidTr="00047E3B">
        <w:trPr>
          <w:jc w:val="center"/>
        </w:trPr>
        <w:tc>
          <w:tcPr>
            <w:tcW w:w="14317" w:type="dxa"/>
            <w:gridSpan w:val="3"/>
            <w:shd w:val="clear" w:color="auto" w:fill="FFFFFF"/>
          </w:tcPr>
          <w:p w:rsidR="001B5FC1" w:rsidRDefault="001B5FC1" w:rsidP="001B5FC1">
            <w:pPr>
              <w:spacing w:after="120" w:line="240" w:lineRule="auto"/>
              <w:jc w:val="center"/>
              <w:rPr>
                <w:rFonts w:cstheme="minorHAnsi"/>
                <w:b/>
              </w:rPr>
            </w:pPr>
            <w:r>
              <w:rPr>
                <w:rFonts w:cstheme="minorHAnsi"/>
                <w:b/>
              </w:rPr>
              <w:lastRenderedPageBreak/>
              <w:t>VIERNES 6 DE OCTUBRE</w:t>
            </w:r>
          </w:p>
        </w:tc>
      </w:tr>
      <w:tr w:rsidR="001B5FC1" w:rsidRPr="002A4D81" w:rsidTr="00047E3B">
        <w:trPr>
          <w:jc w:val="center"/>
        </w:trPr>
        <w:tc>
          <w:tcPr>
            <w:tcW w:w="1761" w:type="dxa"/>
            <w:shd w:val="clear" w:color="auto" w:fill="D9D9D9" w:themeFill="background1" w:themeFillShade="D9"/>
          </w:tcPr>
          <w:p w:rsidR="001B5FC1" w:rsidRDefault="001B5FC1" w:rsidP="001B5FC1">
            <w:pPr>
              <w:spacing w:after="120" w:line="240" w:lineRule="auto"/>
              <w:jc w:val="center"/>
              <w:rPr>
                <w:rFonts w:cstheme="minorHAnsi"/>
                <w:b/>
              </w:rPr>
            </w:pPr>
            <w:r>
              <w:rPr>
                <w:rFonts w:cstheme="minorHAnsi"/>
                <w:b/>
              </w:rPr>
              <w:t>HORA</w:t>
            </w:r>
          </w:p>
        </w:tc>
        <w:tc>
          <w:tcPr>
            <w:tcW w:w="10861" w:type="dxa"/>
            <w:shd w:val="clear" w:color="auto" w:fill="D9D9D9" w:themeFill="background1" w:themeFillShade="D9"/>
          </w:tcPr>
          <w:p w:rsidR="001B5FC1" w:rsidRPr="002A4D81" w:rsidRDefault="001B5FC1" w:rsidP="001B5FC1">
            <w:pPr>
              <w:spacing w:after="120" w:line="240" w:lineRule="auto"/>
              <w:jc w:val="center"/>
              <w:rPr>
                <w:rFonts w:cstheme="minorHAnsi"/>
                <w:b/>
              </w:rPr>
            </w:pPr>
            <w:r>
              <w:rPr>
                <w:rFonts w:cstheme="minorHAnsi"/>
                <w:b/>
              </w:rPr>
              <w:t>ACTIVIDAD</w:t>
            </w:r>
          </w:p>
        </w:tc>
        <w:tc>
          <w:tcPr>
            <w:tcW w:w="1695" w:type="dxa"/>
            <w:shd w:val="clear" w:color="auto" w:fill="D9D9D9" w:themeFill="background1" w:themeFillShade="D9"/>
          </w:tcPr>
          <w:p w:rsidR="001B5FC1" w:rsidRPr="002A4D81" w:rsidRDefault="001B5FC1" w:rsidP="001B5FC1">
            <w:pPr>
              <w:spacing w:after="120" w:line="240" w:lineRule="auto"/>
              <w:jc w:val="center"/>
              <w:rPr>
                <w:rFonts w:cstheme="minorHAnsi"/>
                <w:b/>
              </w:rPr>
            </w:pPr>
            <w:r>
              <w:rPr>
                <w:rFonts w:cstheme="minorHAnsi"/>
                <w:b/>
              </w:rPr>
              <w:t>LUGAR</w:t>
            </w:r>
          </w:p>
        </w:tc>
      </w:tr>
      <w:tr w:rsidR="0000079D" w:rsidRPr="002A4D81" w:rsidTr="00047E3B">
        <w:trPr>
          <w:jc w:val="center"/>
        </w:trPr>
        <w:tc>
          <w:tcPr>
            <w:tcW w:w="1761" w:type="dxa"/>
            <w:shd w:val="clear" w:color="auto" w:fill="FFFFFF"/>
          </w:tcPr>
          <w:p w:rsidR="0000079D" w:rsidRPr="002A4D81" w:rsidRDefault="002A4D81" w:rsidP="002A4D81">
            <w:pPr>
              <w:spacing w:after="120" w:line="240" w:lineRule="auto"/>
              <w:rPr>
                <w:rFonts w:cstheme="minorHAnsi"/>
                <w:b/>
              </w:rPr>
            </w:pPr>
            <w:r>
              <w:rPr>
                <w:rFonts w:cstheme="minorHAnsi"/>
                <w:b/>
              </w:rPr>
              <w:t>8:00-8:30</w:t>
            </w:r>
          </w:p>
        </w:tc>
        <w:tc>
          <w:tcPr>
            <w:tcW w:w="10861" w:type="dxa"/>
            <w:shd w:val="clear" w:color="auto" w:fill="FFFFFF"/>
          </w:tcPr>
          <w:p w:rsidR="0000079D" w:rsidRPr="002A4D81" w:rsidRDefault="0000079D" w:rsidP="002A4D81">
            <w:pPr>
              <w:spacing w:after="120" w:line="240" w:lineRule="auto"/>
              <w:rPr>
                <w:rFonts w:cstheme="minorHAnsi"/>
                <w:b/>
              </w:rPr>
            </w:pPr>
            <w:r w:rsidRPr="002A4D81">
              <w:rPr>
                <w:rFonts w:cstheme="minorHAnsi"/>
                <w:b/>
              </w:rPr>
              <w:t xml:space="preserve">Colocación de posters  </w:t>
            </w:r>
            <w:r w:rsidRPr="002A4D81">
              <w:rPr>
                <w:rFonts w:cstheme="minorHAnsi"/>
              </w:rPr>
              <w:t>Áreas : Farmacología - Actividad Biológica, Control de Calidad Botánico y Químico, Preservación y Conservación de la Biodiversidad</w:t>
            </w:r>
          </w:p>
        </w:tc>
        <w:tc>
          <w:tcPr>
            <w:tcW w:w="1695" w:type="dxa"/>
            <w:shd w:val="clear" w:color="auto" w:fill="FFFFFF"/>
          </w:tcPr>
          <w:p w:rsidR="0000079D" w:rsidRPr="002A4D81" w:rsidRDefault="0000079D" w:rsidP="002A4D81">
            <w:pPr>
              <w:spacing w:after="120" w:line="240" w:lineRule="auto"/>
              <w:jc w:val="right"/>
              <w:rPr>
                <w:rFonts w:cstheme="minorHAnsi"/>
                <w:b/>
              </w:rPr>
            </w:pPr>
            <w:r w:rsidRPr="002A4D81">
              <w:rPr>
                <w:rFonts w:cstheme="minorHAnsi"/>
                <w:b/>
              </w:rPr>
              <w:t>Aula 12</w:t>
            </w:r>
          </w:p>
        </w:tc>
      </w:tr>
      <w:tr w:rsidR="0000079D" w:rsidRPr="002A4D81" w:rsidTr="00047E3B">
        <w:trPr>
          <w:jc w:val="center"/>
        </w:trPr>
        <w:tc>
          <w:tcPr>
            <w:tcW w:w="1761" w:type="dxa"/>
            <w:shd w:val="clear" w:color="auto" w:fill="D9D9D9" w:themeFill="background1" w:themeFillShade="D9"/>
          </w:tcPr>
          <w:p w:rsidR="0000079D" w:rsidRPr="002A4D81" w:rsidRDefault="002A4D81" w:rsidP="002A4D81">
            <w:pPr>
              <w:spacing w:after="120" w:line="240" w:lineRule="auto"/>
              <w:ind w:left="-35"/>
              <w:rPr>
                <w:rFonts w:cstheme="minorHAnsi"/>
                <w:b/>
              </w:rPr>
            </w:pPr>
            <w:r>
              <w:rPr>
                <w:rFonts w:cstheme="minorHAnsi"/>
                <w:b/>
              </w:rPr>
              <w:t>8:30-9:40</w:t>
            </w:r>
          </w:p>
        </w:tc>
        <w:tc>
          <w:tcPr>
            <w:tcW w:w="10861" w:type="dxa"/>
            <w:shd w:val="clear" w:color="auto" w:fill="D9D9D9" w:themeFill="background1" w:themeFillShade="D9"/>
          </w:tcPr>
          <w:p w:rsidR="0000079D" w:rsidRPr="002A4D81" w:rsidRDefault="0000079D" w:rsidP="002A4D81">
            <w:pPr>
              <w:spacing w:after="120" w:line="240" w:lineRule="auto"/>
              <w:ind w:left="-74"/>
              <w:rPr>
                <w:rFonts w:cstheme="minorHAnsi"/>
              </w:rPr>
            </w:pPr>
            <w:r w:rsidRPr="002A4D81">
              <w:rPr>
                <w:rFonts w:cstheme="minorHAnsi"/>
                <w:b/>
              </w:rPr>
              <w:t xml:space="preserve">MESA REDONDA </w:t>
            </w:r>
            <w:r w:rsidRPr="002A4D81">
              <w:rPr>
                <w:rFonts w:cstheme="minorHAnsi"/>
                <w:i/>
              </w:rPr>
              <w:t>Aprovechando la Biodiversidad y el conocimiento de la medicina tradicional</w:t>
            </w:r>
          </w:p>
          <w:p w:rsidR="0000079D" w:rsidRPr="002A4D81" w:rsidRDefault="0000079D" w:rsidP="00E07CC3">
            <w:pPr>
              <w:spacing w:after="0" w:line="240" w:lineRule="auto"/>
              <w:ind w:left="-74"/>
              <w:rPr>
                <w:rFonts w:eastAsia="Times New Roman" w:cstheme="minorHAnsi"/>
                <w:bCs/>
              </w:rPr>
            </w:pPr>
            <w:r w:rsidRPr="002A4D81">
              <w:rPr>
                <w:rFonts w:cstheme="minorHAnsi"/>
                <w:b/>
              </w:rPr>
              <w:t xml:space="preserve">Título: </w:t>
            </w:r>
            <w:r w:rsidRPr="002A4D81">
              <w:rPr>
                <w:rFonts w:eastAsia="Times New Roman" w:cstheme="minorHAnsi"/>
                <w:bCs/>
              </w:rPr>
              <w:t xml:space="preserve">Perspectiva actual de un producto ancestral de la diabetes: </w:t>
            </w:r>
            <w:r w:rsidRPr="002A4D81">
              <w:rPr>
                <w:rFonts w:eastAsia="Times New Roman" w:cstheme="minorHAnsi"/>
                <w:bCs/>
                <w:i/>
              </w:rPr>
              <w:t>Smallanthus sonchifolius</w:t>
            </w:r>
            <w:r w:rsidRPr="002A4D81">
              <w:rPr>
                <w:rFonts w:eastAsia="Times New Roman" w:cstheme="minorHAnsi"/>
                <w:bCs/>
              </w:rPr>
              <w:t xml:space="preserve"> (Yacón)</w:t>
            </w:r>
          </w:p>
          <w:p w:rsidR="0000079D" w:rsidRPr="002A4D81" w:rsidRDefault="00E07CC3" w:rsidP="00E07CC3">
            <w:pPr>
              <w:spacing w:after="0" w:line="240" w:lineRule="auto"/>
              <w:ind w:left="-74"/>
              <w:rPr>
                <w:rFonts w:cstheme="minorHAnsi"/>
                <w:b/>
              </w:rPr>
            </w:pPr>
            <w:r>
              <w:rPr>
                <w:rFonts w:cstheme="minorHAnsi"/>
                <w:b/>
              </w:rPr>
              <w:t xml:space="preserve">           </w:t>
            </w:r>
            <w:r w:rsidR="0000079D" w:rsidRPr="002A4D81">
              <w:rPr>
                <w:rFonts w:cstheme="minorHAnsi"/>
                <w:b/>
              </w:rPr>
              <w:t>Dra. Sara S. Sánchez (UNT)</w:t>
            </w:r>
          </w:p>
          <w:p w:rsidR="0000079D" w:rsidRPr="002A4D81" w:rsidRDefault="002A4D81" w:rsidP="00E07CC3">
            <w:pPr>
              <w:spacing w:after="0" w:line="240" w:lineRule="auto"/>
              <w:ind w:left="-74"/>
              <w:rPr>
                <w:rFonts w:cstheme="minorHAnsi"/>
                <w:bCs/>
              </w:rPr>
            </w:pPr>
            <w:r>
              <w:rPr>
                <w:rFonts w:cstheme="minorHAnsi"/>
                <w:b/>
              </w:rPr>
              <w:t xml:space="preserve">Título: </w:t>
            </w:r>
            <w:r w:rsidR="0000079D" w:rsidRPr="002A4D81">
              <w:rPr>
                <w:rFonts w:cstheme="minorHAnsi"/>
              </w:rPr>
              <w:t>“</w:t>
            </w:r>
            <w:r w:rsidR="0000079D" w:rsidRPr="002A4D81">
              <w:rPr>
                <w:rFonts w:cstheme="minorHAnsi"/>
                <w:bCs/>
              </w:rPr>
              <w:t xml:space="preserve">Yacón”: Un componente de la dieta de los pueblos originarios en el tratamiento del </w:t>
            </w:r>
            <w:r>
              <w:rPr>
                <w:rFonts w:cstheme="minorHAnsi"/>
                <w:bCs/>
              </w:rPr>
              <w:t xml:space="preserve">sobrepeso y la </w:t>
            </w:r>
            <w:r w:rsidR="0000079D" w:rsidRPr="002A4D81">
              <w:rPr>
                <w:rFonts w:cstheme="minorHAnsi"/>
                <w:bCs/>
              </w:rPr>
              <w:t xml:space="preserve">obesidad.  </w:t>
            </w:r>
          </w:p>
          <w:p w:rsidR="0000079D" w:rsidRPr="002A4D81" w:rsidRDefault="00E07CC3" w:rsidP="00E07CC3">
            <w:pPr>
              <w:spacing w:after="0" w:line="240" w:lineRule="auto"/>
              <w:ind w:left="-74"/>
              <w:rPr>
                <w:rFonts w:cstheme="minorHAnsi"/>
                <w:b/>
              </w:rPr>
            </w:pPr>
            <w:r>
              <w:rPr>
                <w:rFonts w:cstheme="minorHAnsi"/>
                <w:b/>
              </w:rPr>
              <w:t xml:space="preserve">           </w:t>
            </w:r>
            <w:r w:rsidR="0000079D" w:rsidRPr="002A4D81">
              <w:rPr>
                <w:rFonts w:cstheme="minorHAnsi"/>
                <w:b/>
              </w:rPr>
              <w:t>Dra. Stella M. Honoré (UNT)</w:t>
            </w:r>
          </w:p>
          <w:p w:rsidR="0000079D" w:rsidRPr="002A4D81" w:rsidRDefault="0000079D" w:rsidP="00E07CC3">
            <w:pPr>
              <w:spacing w:after="0" w:line="240" w:lineRule="auto"/>
              <w:ind w:left="-74"/>
              <w:rPr>
                <w:rFonts w:cstheme="minorHAnsi"/>
                <w:bCs/>
              </w:rPr>
            </w:pPr>
            <w:r w:rsidRPr="002A4D81">
              <w:rPr>
                <w:rFonts w:cstheme="minorHAnsi"/>
                <w:b/>
              </w:rPr>
              <w:t>Título:</w:t>
            </w:r>
            <w:r w:rsidRPr="002A4D81">
              <w:rPr>
                <w:rFonts w:eastAsia="Times New Roman" w:cstheme="minorHAnsi"/>
                <w:bCs/>
                <w:color w:val="000000"/>
              </w:rPr>
              <w:t xml:space="preserve"> </w:t>
            </w:r>
            <w:r w:rsidRPr="002A4D81">
              <w:rPr>
                <w:rFonts w:cstheme="minorHAnsi"/>
                <w:bCs/>
              </w:rPr>
              <w:t>Enfermedad gingivo-periodontal y síndrome metabólico. Efectos benéficos del  “Yacón” en la salud bucal</w:t>
            </w:r>
          </w:p>
          <w:p w:rsidR="0000079D" w:rsidRPr="002A4D81" w:rsidRDefault="00E07CC3" w:rsidP="00E07CC3">
            <w:pPr>
              <w:spacing w:after="0" w:line="240" w:lineRule="auto"/>
              <w:rPr>
                <w:rFonts w:cstheme="minorHAnsi"/>
                <w:b/>
              </w:rPr>
            </w:pPr>
            <w:r>
              <w:rPr>
                <w:rFonts w:cstheme="minorHAnsi"/>
                <w:b/>
                <w:bCs/>
              </w:rPr>
              <w:t xml:space="preserve">          </w:t>
            </w:r>
            <w:r w:rsidR="0000079D" w:rsidRPr="002A4D81">
              <w:rPr>
                <w:rFonts w:cstheme="minorHAnsi"/>
                <w:b/>
                <w:bCs/>
              </w:rPr>
              <w:t>Dra. Erika B. Territoriale (UNT)</w:t>
            </w:r>
          </w:p>
        </w:tc>
        <w:tc>
          <w:tcPr>
            <w:tcW w:w="1695"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047E3B">
        <w:trPr>
          <w:jc w:val="center"/>
        </w:trPr>
        <w:tc>
          <w:tcPr>
            <w:tcW w:w="1761" w:type="dxa"/>
            <w:shd w:val="clear" w:color="auto" w:fill="FFFFFF"/>
          </w:tcPr>
          <w:p w:rsidR="0000079D" w:rsidRPr="002A4D81" w:rsidRDefault="00F05E81" w:rsidP="002A4D81">
            <w:pPr>
              <w:spacing w:after="120" w:line="240" w:lineRule="auto"/>
              <w:ind w:left="-35"/>
              <w:rPr>
                <w:rFonts w:cstheme="minorHAnsi"/>
                <w:b/>
              </w:rPr>
            </w:pPr>
            <w:r>
              <w:rPr>
                <w:rFonts w:cstheme="minorHAnsi"/>
                <w:b/>
              </w:rPr>
              <w:t>9:40-10:00</w:t>
            </w:r>
          </w:p>
        </w:tc>
        <w:tc>
          <w:tcPr>
            <w:tcW w:w="10861" w:type="dxa"/>
            <w:shd w:val="clear" w:color="auto" w:fill="FFFFFF"/>
          </w:tcPr>
          <w:p w:rsidR="0000079D" w:rsidRPr="002A4D81" w:rsidRDefault="0000079D" w:rsidP="002A4D81">
            <w:pPr>
              <w:spacing w:after="120" w:line="240" w:lineRule="auto"/>
              <w:ind w:left="-74"/>
              <w:rPr>
                <w:rFonts w:cstheme="minorHAnsi"/>
                <w:b/>
              </w:rPr>
            </w:pPr>
            <w:r w:rsidRPr="002A4D81">
              <w:rPr>
                <w:rFonts w:cstheme="minorHAnsi"/>
                <w:b/>
              </w:rPr>
              <w:t>Coffee Break</w:t>
            </w:r>
          </w:p>
        </w:tc>
        <w:tc>
          <w:tcPr>
            <w:tcW w:w="1695" w:type="dxa"/>
            <w:shd w:val="clear" w:color="auto" w:fill="FFFFFF"/>
          </w:tcPr>
          <w:p w:rsidR="0000079D" w:rsidRPr="002A4D81" w:rsidRDefault="0000079D" w:rsidP="002A4D81">
            <w:pPr>
              <w:spacing w:after="120" w:line="240" w:lineRule="auto"/>
              <w:jc w:val="right"/>
              <w:rPr>
                <w:rFonts w:cstheme="minorHAnsi"/>
                <w:b/>
              </w:rPr>
            </w:pPr>
          </w:p>
        </w:tc>
      </w:tr>
      <w:tr w:rsidR="0000079D" w:rsidRPr="002A4D81" w:rsidTr="00047E3B">
        <w:trPr>
          <w:jc w:val="center"/>
        </w:trPr>
        <w:tc>
          <w:tcPr>
            <w:tcW w:w="1761" w:type="dxa"/>
            <w:shd w:val="clear" w:color="auto" w:fill="D9D9D9" w:themeFill="background1" w:themeFillShade="D9"/>
          </w:tcPr>
          <w:p w:rsidR="0000079D" w:rsidRPr="002A4D81" w:rsidRDefault="0000079D" w:rsidP="00F05E81">
            <w:pPr>
              <w:spacing w:after="120" w:line="240" w:lineRule="auto"/>
              <w:ind w:left="-35"/>
              <w:rPr>
                <w:rFonts w:cstheme="minorHAnsi"/>
                <w:b/>
              </w:rPr>
            </w:pPr>
            <w:r w:rsidRPr="002A4D81">
              <w:rPr>
                <w:rFonts w:cstheme="minorHAnsi"/>
                <w:b/>
              </w:rPr>
              <w:t>10:00-11:00</w:t>
            </w:r>
          </w:p>
        </w:tc>
        <w:tc>
          <w:tcPr>
            <w:tcW w:w="10861" w:type="dxa"/>
            <w:shd w:val="clear" w:color="auto" w:fill="D9D9D9" w:themeFill="background1" w:themeFillShade="D9"/>
          </w:tcPr>
          <w:p w:rsidR="0000079D" w:rsidRPr="002A4D81" w:rsidRDefault="0000079D" w:rsidP="002A4D81">
            <w:pPr>
              <w:spacing w:after="120" w:line="240" w:lineRule="auto"/>
              <w:ind w:left="-74"/>
              <w:rPr>
                <w:rFonts w:cstheme="minorHAnsi"/>
                <w:b/>
              </w:rPr>
            </w:pPr>
            <w:r w:rsidRPr="002A4D81">
              <w:rPr>
                <w:rFonts w:cstheme="minorHAnsi"/>
                <w:b/>
              </w:rPr>
              <w:t xml:space="preserve">CONFERENCIA </w:t>
            </w:r>
            <w:r w:rsidRPr="002A4D81">
              <w:rPr>
                <w:rFonts w:cstheme="minorHAnsi"/>
                <w:bCs/>
              </w:rPr>
              <w:t xml:space="preserve">"Impacto de la biodiversidad química de plantas aromáticas y medicinales nativas para su normalización". </w:t>
            </w:r>
            <w:r w:rsidRPr="002A4D81">
              <w:rPr>
                <w:rFonts w:cstheme="minorHAnsi"/>
                <w:b/>
              </w:rPr>
              <w:t>Dra. Catalina Van Baren (UBA-CONICET)</w:t>
            </w:r>
          </w:p>
        </w:tc>
        <w:tc>
          <w:tcPr>
            <w:tcW w:w="1695"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047E3B">
        <w:trPr>
          <w:jc w:val="center"/>
        </w:trPr>
        <w:tc>
          <w:tcPr>
            <w:tcW w:w="1761" w:type="dxa"/>
            <w:shd w:val="clear" w:color="auto" w:fill="FFFFFF"/>
          </w:tcPr>
          <w:p w:rsidR="0000079D" w:rsidRPr="002A4D81" w:rsidRDefault="0000079D" w:rsidP="00F05E81">
            <w:pPr>
              <w:spacing w:after="120" w:line="240" w:lineRule="auto"/>
              <w:ind w:left="-35"/>
              <w:rPr>
                <w:rFonts w:cstheme="minorHAnsi"/>
                <w:b/>
              </w:rPr>
            </w:pPr>
            <w:r w:rsidRPr="002A4D81">
              <w:rPr>
                <w:rFonts w:cstheme="minorHAnsi"/>
                <w:b/>
              </w:rPr>
              <w:t>11:10-12:10</w:t>
            </w:r>
          </w:p>
        </w:tc>
        <w:tc>
          <w:tcPr>
            <w:tcW w:w="10861" w:type="dxa"/>
            <w:shd w:val="clear" w:color="auto" w:fill="FFFFFF"/>
          </w:tcPr>
          <w:p w:rsidR="0000079D" w:rsidRPr="002A4D81" w:rsidRDefault="0000079D" w:rsidP="002A4D81">
            <w:pPr>
              <w:spacing w:after="120" w:line="240" w:lineRule="auto"/>
              <w:ind w:left="-216"/>
              <w:rPr>
                <w:rFonts w:cstheme="minorHAnsi"/>
                <w:color w:val="000000"/>
                <w:shd w:val="clear" w:color="auto" w:fill="FFFFFF"/>
              </w:rPr>
            </w:pPr>
            <w:r w:rsidRPr="002A4D81">
              <w:rPr>
                <w:rFonts w:cstheme="minorHAnsi"/>
                <w:b/>
              </w:rPr>
              <w:t xml:space="preserve">CCONFERENCIA </w:t>
            </w:r>
            <w:r w:rsidRPr="002A4D81">
              <w:rPr>
                <w:rFonts w:cstheme="minorHAnsi"/>
                <w:color w:val="000000"/>
                <w:shd w:val="clear" w:color="auto" w:fill="FFFFFF"/>
              </w:rPr>
              <w:t>"Plantas medicinales del Nordeste Argentino: potenciales coadyuvantes en el</w:t>
            </w:r>
            <w:r w:rsidR="002A4D81">
              <w:rPr>
                <w:rFonts w:cstheme="minorHAnsi"/>
                <w:color w:val="000000"/>
                <w:shd w:val="clear" w:color="auto" w:fill="FFFFFF"/>
              </w:rPr>
              <w:t xml:space="preserve"> tratamiento de </w:t>
            </w:r>
            <w:r w:rsidRPr="002A4D81">
              <w:rPr>
                <w:rFonts w:cstheme="minorHAnsi"/>
                <w:color w:val="000000"/>
                <w:shd w:val="clear" w:color="auto" w:fill="FFFFFF"/>
              </w:rPr>
              <w:t>a</w:t>
            </w:r>
            <w:r w:rsidR="002A4D81">
              <w:rPr>
                <w:rFonts w:cstheme="minorHAnsi"/>
                <w:color w:val="000000"/>
                <w:shd w:val="clear" w:color="auto" w:fill="FFFFFF"/>
              </w:rPr>
              <w:t>a</w:t>
            </w:r>
            <w:r w:rsidRPr="002A4D81">
              <w:rPr>
                <w:rFonts w:cstheme="minorHAnsi"/>
                <w:color w:val="000000"/>
                <w:shd w:val="clear" w:color="auto" w:fill="FFFFFF"/>
              </w:rPr>
              <w:t xml:space="preserve">ccidentes ofídicos". </w:t>
            </w:r>
            <w:r w:rsidR="002A4D81">
              <w:rPr>
                <w:rFonts w:cstheme="minorHAnsi"/>
                <w:b/>
              </w:rPr>
              <w:t xml:space="preserve">Dra. Gabriela Ricciardi </w:t>
            </w:r>
            <w:r w:rsidRPr="002A4D81">
              <w:rPr>
                <w:rFonts w:cstheme="minorHAnsi"/>
                <w:b/>
              </w:rPr>
              <w:t>(UNNE)</w:t>
            </w:r>
          </w:p>
        </w:tc>
        <w:tc>
          <w:tcPr>
            <w:tcW w:w="1695" w:type="dxa"/>
            <w:shd w:val="clear" w:color="auto" w:fill="FFFFFF"/>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047E3B">
        <w:trPr>
          <w:jc w:val="center"/>
        </w:trPr>
        <w:tc>
          <w:tcPr>
            <w:tcW w:w="1761" w:type="dxa"/>
            <w:shd w:val="clear" w:color="auto" w:fill="D9D9D9" w:themeFill="background1" w:themeFillShade="D9"/>
          </w:tcPr>
          <w:p w:rsidR="0000079D" w:rsidRPr="002A4D81" w:rsidRDefault="002A4D81" w:rsidP="002A4D81">
            <w:pPr>
              <w:spacing w:after="120" w:line="240" w:lineRule="auto"/>
              <w:ind w:left="-35"/>
              <w:rPr>
                <w:rFonts w:cstheme="minorHAnsi"/>
                <w:b/>
              </w:rPr>
            </w:pPr>
            <w:r>
              <w:rPr>
                <w:rFonts w:cstheme="minorHAnsi"/>
                <w:b/>
              </w:rPr>
              <w:t>12:30</w:t>
            </w:r>
          </w:p>
        </w:tc>
        <w:tc>
          <w:tcPr>
            <w:tcW w:w="10861" w:type="dxa"/>
            <w:shd w:val="clear" w:color="auto" w:fill="D9D9D9" w:themeFill="background1" w:themeFillShade="D9"/>
          </w:tcPr>
          <w:p w:rsidR="0000079D" w:rsidRPr="002A4D81" w:rsidRDefault="0000079D" w:rsidP="002A4D81">
            <w:pPr>
              <w:spacing w:after="120" w:line="240" w:lineRule="auto"/>
              <w:ind w:left="-74"/>
              <w:rPr>
                <w:rFonts w:cstheme="minorHAnsi"/>
                <w:b/>
              </w:rPr>
            </w:pPr>
            <w:r w:rsidRPr="002A4D81">
              <w:rPr>
                <w:rFonts w:cstheme="minorHAnsi"/>
                <w:b/>
              </w:rPr>
              <w:t>Receso</w:t>
            </w:r>
          </w:p>
        </w:tc>
        <w:tc>
          <w:tcPr>
            <w:tcW w:w="1695" w:type="dxa"/>
            <w:shd w:val="clear" w:color="auto" w:fill="D9D9D9" w:themeFill="background1" w:themeFillShade="D9"/>
          </w:tcPr>
          <w:p w:rsidR="0000079D" w:rsidRPr="002A4D81" w:rsidRDefault="0000079D" w:rsidP="002A4D81">
            <w:pPr>
              <w:spacing w:after="120" w:line="240" w:lineRule="auto"/>
              <w:jc w:val="right"/>
              <w:rPr>
                <w:rFonts w:cstheme="minorHAnsi"/>
                <w:b/>
              </w:rPr>
            </w:pPr>
          </w:p>
        </w:tc>
      </w:tr>
      <w:tr w:rsidR="0000079D" w:rsidRPr="002A4D81" w:rsidTr="00047E3B">
        <w:trPr>
          <w:jc w:val="center"/>
        </w:trPr>
        <w:tc>
          <w:tcPr>
            <w:tcW w:w="1761" w:type="dxa"/>
            <w:shd w:val="clear" w:color="auto" w:fill="FFFFFF"/>
          </w:tcPr>
          <w:p w:rsidR="0000079D" w:rsidRPr="002A4D81" w:rsidRDefault="002A4D81" w:rsidP="002A4D81">
            <w:pPr>
              <w:spacing w:after="120" w:line="240" w:lineRule="auto"/>
              <w:ind w:left="-35"/>
              <w:rPr>
                <w:rFonts w:cstheme="minorHAnsi"/>
                <w:b/>
              </w:rPr>
            </w:pPr>
            <w:r>
              <w:rPr>
                <w:rFonts w:cstheme="minorHAnsi"/>
                <w:b/>
              </w:rPr>
              <w:t>13:30-14:30</w:t>
            </w:r>
          </w:p>
        </w:tc>
        <w:tc>
          <w:tcPr>
            <w:tcW w:w="10861" w:type="dxa"/>
            <w:shd w:val="clear" w:color="auto" w:fill="FFFFFF"/>
          </w:tcPr>
          <w:p w:rsidR="0000079D" w:rsidRPr="002A4D81" w:rsidRDefault="0000079D" w:rsidP="002A4D81">
            <w:pPr>
              <w:spacing w:after="120" w:line="240" w:lineRule="auto"/>
              <w:ind w:left="-74"/>
              <w:rPr>
                <w:rFonts w:cstheme="minorHAnsi"/>
                <w:b/>
              </w:rPr>
            </w:pPr>
            <w:r w:rsidRPr="002A4D81">
              <w:rPr>
                <w:rFonts w:cstheme="minorHAnsi"/>
                <w:b/>
              </w:rPr>
              <w:t>Exposición de posters con presencia de autores</w:t>
            </w:r>
          </w:p>
        </w:tc>
        <w:tc>
          <w:tcPr>
            <w:tcW w:w="1695" w:type="dxa"/>
            <w:shd w:val="clear" w:color="auto" w:fill="FFFFFF"/>
          </w:tcPr>
          <w:p w:rsidR="0000079D" w:rsidRPr="002A4D81" w:rsidRDefault="0000079D" w:rsidP="002A4D81">
            <w:pPr>
              <w:spacing w:after="120" w:line="240" w:lineRule="auto"/>
              <w:jc w:val="right"/>
              <w:rPr>
                <w:rFonts w:cstheme="minorHAnsi"/>
                <w:b/>
              </w:rPr>
            </w:pPr>
            <w:r w:rsidRPr="002A4D81">
              <w:rPr>
                <w:rFonts w:cstheme="minorHAnsi"/>
                <w:b/>
              </w:rPr>
              <w:t>Aula 12</w:t>
            </w:r>
          </w:p>
        </w:tc>
      </w:tr>
      <w:tr w:rsidR="0000079D" w:rsidRPr="002A4D81" w:rsidTr="00047E3B">
        <w:trPr>
          <w:jc w:val="center"/>
        </w:trPr>
        <w:tc>
          <w:tcPr>
            <w:tcW w:w="1761" w:type="dxa"/>
            <w:shd w:val="clear" w:color="auto" w:fill="D9D9D9" w:themeFill="background1" w:themeFillShade="D9"/>
          </w:tcPr>
          <w:p w:rsidR="0000079D" w:rsidRPr="002A4D81" w:rsidRDefault="0000079D" w:rsidP="002A4D81">
            <w:pPr>
              <w:spacing w:after="120" w:line="240" w:lineRule="auto"/>
              <w:ind w:left="-35"/>
              <w:rPr>
                <w:rFonts w:cstheme="minorHAnsi"/>
                <w:b/>
              </w:rPr>
            </w:pPr>
            <w:r w:rsidRPr="002A4D81">
              <w:rPr>
                <w:rFonts w:cstheme="minorHAnsi"/>
                <w:b/>
              </w:rPr>
              <w:t>15:30-17:00</w:t>
            </w:r>
          </w:p>
        </w:tc>
        <w:tc>
          <w:tcPr>
            <w:tcW w:w="10861"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MESA REDONDA</w:t>
            </w:r>
            <w:r w:rsidR="00047E3B">
              <w:rPr>
                <w:rFonts w:cstheme="minorHAnsi"/>
                <w:b/>
              </w:rPr>
              <w:t xml:space="preserve"> </w:t>
            </w:r>
            <w:r w:rsidRPr="002A4D81">
              <w:rPr>
                <w:rFonts w:cstheme="minorHAnsi"/>
                <w:b/>
              </w:rPr>
              <w:t>“</w:t>
            </w:r>
            <w:r w:rsidRPr="002A4D81">
              <w:rPr>
                <w:rFonts w:cstheme="minorHAnsi"/>
              </w:rPr>
              <w:t>¿</w:t>
            </w:r>
            <w:r w:rsidRPr="002A4D81">
              <w:rPr>
                <w:rFonts w:cstheme="minorHAnsi"/>
                <w:i/>
              </w:rPr>
              <w:t>Cannabis sativa</w:t>
            </w:r>
            <w:r w:rsidRPr="002A4D81">
              <w:rPr>
                <w:rFonts w:cstheme="minorHAnsi"/>
              </w:rPr>
              <w:t xml:space="preserve"> beneficiosa para  tratamientos de ciertas enfermedades?” Medicina </w:t>
            </w:r>
            <w:r w:rsidRPr="002A4D81">
              <w:rPr>
                <w:rFonts w:cstheme="minorHAnsi"/>
                <w:i/>
              </w:rPr>
              <w:t xml:space="preserve">y </w:t>
            </w:r>
            <w:r w:rsidRPr="002A4D81">
              <w:rPr>
                <w:rFonts w:cstheme="minorHAnsi"/>
              </w:rPr>
              <w:t>Legalidad</w:t>
            </w:r>
          </w:p>
          <w:p w:rsidR="0000079D" w:rsidRPr="002A4D81" w:rsidRDefault="0000079D" w:rsidP="00047E3B">
            <w:pPr>
              <w:spacing w:after="0" w:line="240" w:lineRule="auto"/>
              <w:rPr>
                <w:rFonts w:cstheme="minorHAnsi"/>
                <w:b/>
              </w:rPr>
            </w:pPr>
            <w:r w:rsidRPr="002A4D81">
              <w:rPr>
                <w:rFonts w:cstheme="minorHAnsi"/>
                <w:b/>
              </w:rPr>
              <w:t>Título</w:t>
            </w:r>
            <w:r w:rsidR="00047E3B">
              <w:rPr>
                <w:rFonts w:cstheme="minorHAnsi"/>
                <w:b/>
              </w:rPr>
              <w:t xml:space="preserve">: </w:t>
            </w:r>
            <w:r w:rsidRPr="002A4D81">
              <w:rPr>
                <w:rFonts w:cstheme="minorHAnsi"/>
                <w:i/>
              </w:rPr>
              <w:t>Cannabis sativa</w:t>
            </w:r>
            <w:r w:rsidRPr="002A4D81">
              <w:rPr>
                <w:rFonts w:cstheme="minorHAnsi"/>
              </w:rPr>
              <w:t xml:space="preserve"> L.</w:t>
            </w:r>
            <w:r w:rsidR="002A4D81">
              <w:rPr>
                <w:rFonts w:cstheme="minorHAnsi"/>
              </w:rPr>
              <w:t xml:space="preserve"> </w:t>
            </w:r>
            <w:r w:rsidRPr="002A4D81">
              <w:rPr>
                <w:rFonts w:cstheme="minorHAnsi"/>
              </w:rPr>
              <w:t>(Cannabaceae):  Criterios farmacognósticos estandarizados para validar la eficacia clínica</w:t>
            </w:r>
            <w:r w:rsidRPr="002A4D81">
              <w:rPr>
                <w:rFonts w:cstheme="minorHAnsi"/>
                <w:b/>
              </w:rPr>
              <w:t xml:space="preserve"> </w:t>
            </w:r>
          </w:p>
          <w:p w:rsidR="0000079D" w:rsidRPr="002A4D81" w:rsidRDefault="00047E3B" w:rsidP="00047E3B">
            <w:pPr>
              <w:spacing w:after="0" w:line="240" w:lineRule="auto"/>
              <w:rPr>
                <w:rFonts w:cstheme="minorHAnsi"/>
                <w:b/>
              </w:rPr>
            </w:pPr>
            <w:r>
              <w:rPr>
                <w:rFonts w:cstheme="minorHAnsi"/>
                <w:b/>
                <w:bCs/>
                <w:lang w:val="es-ES"/>
              </w:rPr>
              <w:t xml:space="preserve">          </w:t>
            </w:r>
            <w:r w:rsidR="0000079D" w:rsidRPr="002A4D81">
              <w:rPr>
                <w:rFonts w:cstheme="minorHAnsi"/>
                <w:b/>
                <w:bCs/>
                <w:lang w:val="es-ES"/>
              </w:rPr>
              <w:t>Farm. Mgter. </w:t>
            </w:r>
            <w:r w:rsidR="0000079D" w:rsidRPr="002A4D81">
              <w:rPr>
                <w:rFonts w:cstheme="minorHAnsi"/>
                <w:b/>
                <w:lang w:val="es-ES"/>
              </w:rPr>
              <w:t>Gabriela De Battista</w:t>
            </w:r>
            <w:r w:rsidR="0000079D" w:rsidRPr="002A4D81">
              <w:rPr>
                <w:rFonts w:cstheme="minorHAnsi"/>
                <w:b/>
              </w:rPr>
              <w:t xml:space="preserve"> (UNaM)</w:t>
            </w:r>
          </w:p>
          <w:p w:rsidR="0000079D" w:rsidRPr="002A4D81" w:rsidRDefault="0000079D" w:rsidP="00047E3B">
            <w:pPr>
              <w:spacing w:after="0" w:line="240" w:lineRule="auto"/>
              <w:rPr>
                <w:rFonts w:cstheme="minorHAnsi"/>
                <w:lang w:val="es-ES"/>
              </w:rPr>
            </w:pPr>
            <w:r w:rsidRPr="002A4D81">
              <w:rPr>
                <w:rFonts w:cstheme="minorHAnsi"/>
                <w:b/>
              </w:rPr>
              <w:t>Título</w:t>
            </w:r>
            <w:r w:rsidR="00047E3B">
              <w:rPr>
                <w:rFonts w:cstheme="minorHAnsi"/>
                <w:b/>
              </w:rPr>
              <w:t>:</w:t>
            </w:r>
            <w:r w:rsidRPr="002A4D81">
              <w:rPr>
                <w:rFonts w:cstheme="minorHAnsi"/>
                <w:b/>
              </w:rPr>
              <w:t> </w:t>
            </w:r>
            <w:r w:rsidRPr="002A4D81">
              <w:rPr>
                <w:rFonts w:cstheme="minorHAnsi"/>
                <w:lang w:val="es-ES"/>
              </w:rPr>
              <w:t xml:space="preserve">Sistema Cannabinoide, Aceite de </w:t>
            </w:r>
            <w:r w:rsidRPr="002A4D81">
              <w:rPr>
                <w:rFonts w:cstheme="minorHAnsi"/>
                <w:i/>
                <w:lang w:val="es-ES"/>
              </w:rPr>
              <w:t>Cannabis sativa</w:t>
            </w:r>
            <w:r w:rsidRPr="002A4D81">
              <w:rPr>
                <w:rFonts w:cstheme="minorHAnsi"/>
                <w:lang w:val="es-ES"/>
              </w:rPr>
              <w:t xml:space="preserve"> y la experiencia clíni</w:t>
            </w:r>
            <w:r w:rsidR="002A4D81">
              <w:rPr>
                <w:rFonts w:cstheme="minorHAnsi"/>
                <w:lang w:val="es-ES"/>
              </w:rPr>
              <w:t xml:space="preserve">ca en un paciente con epilepsia </w:t>
            </w:r>
            <w:r w:rsidRPr="002A4D81">
              <w:rPr>
                <w:rFonts w:cstheme="minorHAnsi"/>
                <w:lang w:val="es-ES"/>
              </w:rPr>
              <w:t>refractaria</w:t>
            </w:r>
          </w:p>
          <w:p w:rsidR="0000079D" w:rsidRPr="002A4D81" w:rsidRDefault="00047E3B" w:rsidP="00047E3B">
            <w:pPr>
              <w:spacing w:after="0" w:line="240" w:lineRule="auto"/>
              <w:rPr>
                <w:rFonts w:cstheme="minorHAnsi"/>
                <w:b/>
              </w:rPr>
            </w:pPr>
            <w:r>
              <w:rPr>
                <w:rFonts w:cstheme="minorHAnsi"/>
                <w:b/>
                <w:bCs/>
                <w:lang w:val="es-ES"/>
              </w:rPr>
              <w:t xml:space="preserve">         </w:t>
            </w:r>
            <w:r w:rsidR="0000079D" w:rsidRPr="002A4D81">
              <w:rPr>
                <w:rFonts w:cstheme="minorHAnsi"/>
                <w:b/>
                <w:bCs/>
                <w:lang w:val="es-ES"/>
              </w:rPr>
              <w:t>Dr. Fernando Vigo (Instituto de Neurociencias Misiones)</w:t>
            </w:r>
          </w:p>
          <w:p w:rsidR="0000079D" w:rsidRPr="002A4D81" w:rsidRDefault="0000079D" w:rsidP="00047E3B">
            <w:pPr>
              <w:spacing w:after="0" w:line="240" w:lineRule="auto"/>
              <w:rPr>
                <w:rFonts w:cstheme="minorHAnsi"/>
                <w:b/>
                <w:lang w:val="es-ES"/>
              </w:rPr>
            </w:pPr>
            <w:r w:rsidRPr="002A4D81">
              <w:rPr>
                <w:rFonts w:cstheme="minorHAnsi"/>
                <w:b/>
              </w:rPr>
              <w:t>Título</w:t>
            </w:r>
            <w:r w:rsidR="00047E3B">
              <w:rPr>
                <w:rFonts w:cstheme="minorHAnsi"/>
                <w:b/>
              </w:rPr>
              <w:t>:</w:t>
            </w:r>
            <w:r w:rsidRPr="002A4D81">
              <w:rPr>
                <w:rFonts w:cstheme="minorHAnsi"/>
                <w:b/>
              </w:rPr>
              <w:t xml:space="preserve"> </w:t>
            </w:r>
            <w:r w:rsidRPr="002A4D81">
              <w:rPr>
                <w:rFonts w:cstheme="minorHAnsi"/>
              </w:rPr>
              <w:t>Colegio</w:t>
            </w:r>
            <w:r w:rsidRPr="002A4D81">
              <w:rPr>
                <w:rFonts w:cstheme="minorHAnsi"/>
                <w:lang w:val="es-ES"/>
              </w:rPr>
              <w:t xml:space="preserve"> de Farmacéuticos.  Validación científica. Normas. Legalidad</w:t>
            </w:r>
            <w:r w:rsidRPr="002A4D81">
              <w:rPr>
                <w:rFonts w:cstheme="minorHAnsi"/>
                <w:b/>
                <w:lang w:val="es-ES"/>
              </w:rPr>
              <w:t xml:space="preserve">  </w:t>
            </w:r>
          </w:p>
          <w:p w:rsidR="0000079D" w:rsidRPr="002A4D81" w:rsidRDefault="00047E3B" w:rsidP="00047E3B">
            <w:pPr>
              <w:spacing w:after="0" w:line="240" w:lineRule="auto"/>
              <w:rPr>
                <w:rFonts w:cstheme="minorHAnsi"/>
                <w:b/>
                <w:bCs/>
                <w:lang w:val="es-ES"/>
              </w:rPr>
            </w:pPr>
            <w:r>
              <w:rPr>
                <w:rFonts w:cstheme="minorHAnsi"/>
                <w:b/>
                <w:bCs/>
                <w:lang w:val="es-ES"/>
              </w:rPr>
              <w:t xml:space="preserve">         </w:t>
            </w:r>
            <w:r w:rsidR="0000079D" w:rsidRPr="002A4D81">
              <w:rPr>
                <w:rFonts w:cstheme="minorHAnsi"/>
                <w:b/>
                <w:bCs/>
                <w:lang w:val="es-ES"/>
              </w:rPr>
              <w:t>Farm. Patricio Schiavo  (Colegio de Farmacéuticos-Misiones) COLFARMI</w:t>
            </w:r>
          </w:p>
          <w:p w:rsidR="0000079D" w:rsidRPr="002A4D81" w:rsidRDefault="0000079D" w:rsidP="00047E3B">
            <w:pPr>
              <w:spacing w:after="0" w:line="240" w:lineRule="auto"/>
              <w:rPr>
                <w:rFonts w:cstheme="minorHAnsi"/>
                <w:bCs/>
              </w:rPr>
            </w:pPr>
            <w:r w:rsidRPr="002A4D81">
              <w:rPr>
                <w:rFonts w:cstheme="minorHAnsi"/>
                <w:b/>
                <w:bCs/>
              </w:rPr>
              <w:t>Título</w:t>
            </w:r>
            <w:r w:rsidR="00047E3B">
              <w:rPr>
                <w:rFonts w:cstheme="minorHAnsi"/>
                <w:b/>
                <w:bCs/>
              </w:rPr>
              <w:t>:</w:t>
            </w:r>
            <w:r w:rsidRPr="002A4D81">
              <w:rPr>
                <w:rFonts w:cstheme="minorHAnsi"/>
                <w:b/>
                <w:bCs/>
              </w:rPr>
              <w:t xml:space="preserve"> </w:t>
            </w:r>
            <w:r w:rsidRPr="002A4D81">
              <w:rPr>
                <w:rFonts w:cstheme="minorHAnsi"/>
                <w:bCs/>
                <w:i/>
              </w:rPr>
              <w:t>Cannabis</w:t>
            </w:r>
            <w:r w:rsidRPr="002A4D81">
              <w:rPr>
                <w:rFonts w:cstheme="minorHAnsi"/>
                <w:bCs/>
              </w:rPr>
              <w:t>: ANMAT y la situación reglamentaria actual</w:t>
            </w:r>
          </w:p>
          <w:p w:rsidR="0000079D" w:rsidRPr="002A4D81" w:rsidRDefault="0000079D" w:rsidP="00047E3B">
            <w:pPr>
              <w:spacing w:after="0" w:line="240" w:lineRule="auto"/>
              <w:ind w:left="-74"/>
              <w:rPr>
                <w:rFonts w:cstheme="minorHAnsi"/>
                <w:b/>
              </w:rPr>
            </w:pPr>
            <w:r w:rsidRPr="002A4D81">
              <w:rPr>
                <w:rFonts w:cstheme="minorHAnsi"/>
                <w:b/>
                <w:bCs/>
              </w:rPr>
              <w:t xml:space="preserve"> </w:t>
            </w:r>
            <w:r w:rsidR="00047E3B">
              <w:rPr>
                <w:rFonts w:cstheme="minorHAnsi"/>
                <w:b/>
                <w:bCs/>
              </w:rPr>
              <w:t xml:space="preserve">         </w:t>
            </w:r>
            <w:r w:rsidRPr="002A4D81">
              <w:rPr>
                <w:rFonts w:cstheme="minorHAnsi"/>
                <w:b/>
                <w:bCs/>
              </w:rPr>
              <w:t>Farm. Victoria Alejandra Díaz Avalos (ANMAT)</w:t>
            </w:r>
          </w:p>
        </w:tc>
        <w:tc>
          <w:tcPr>
            <w:tcW w:w="1695"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047E3B">
        <w:trPr>
          <w:jc w:val="center"/>
        </w:trPr>
        <w:tc>
          <w:tcPr>
            <w:tcW w:w="1761" w:type="dxa"/>
            <w:shd w:val="clear" w:color="auto" w:fill="FFFFFF"/>
          </w:tcPr>
          <w:p w:rsidR="0000079D" w:rsidRPr="002A4D81" w:rsidRDefault="0000079D" w:rsidP="002A4D81">
            <w:pPr>
              <w:spacing w:after="120" w:line="240" w:lineRule="auto"/>
              <w:ind w:left="-35"/>
              <w:rPr>
                <w:rFonts w:cstheme="minorHAnsi"/>
                <w:b/>
              </w:rPr>
            </w:pPr>
            <w:r w:rsidRPr="002A4D81">
              <w:rPr>
                <w:rFonts w:cstheme="minorHAnsi"/>
                <w:b/>
              </w:rPr>
              <w:t>17:00-17:15</w:t>
            </w:r>
          </w:p>
        </w:tc>
        <w:tc>
          <w:tcPr>
            <w:tcW w:w="10861" w:type="dxa"/>
            <w:shd w:val="clear" w:color="auto" w:fill="FFFFFF"/>
          </w:tcPr>
          <w:p w:rsidR="0000079D" w:rsidRPr="002A4D81" w:rsidRDefault="0000079D" w:rsidP="002A4D81">
            <w:pPr>
              <w:spacing w:after="120" w:line="240" w:lineRule="auto"/>
              <w:ind w:left="-74"/>
              <w:rPr>
                <w:rFonts w:cstheme="minorHAnsi"/>
                <w:b/>
              </w:rPr>
            </w:pPr>
            <w:r w:rsidRPr="002A4D81">
              <w:rPr>
                <w:rFonts w:cstheme="minorHAnsi"/>
                <w:b/>
              </w:rPr>
              <w:t>Coffee Break</w:t>
            </w:r>
          </w:p>
        </w:tc>
        <w:tc>
          <w:tcPr>
            <w:tcW w:w="1695" w:type="dxa"/>
            <w:shd w:val="clear" w:color="auto" w:fill="FFFFFF"/>
          </w:tcPr>
          <w:p w:rsidR="0000079D" w:rsidRPr="002A4D81" w:rsidRDefault="0000079D" w:rsidP="002A4D81">
            <w:pPr>
              <w:spacing w:after="120" w:line="240" w:lineRule="auto"/>
              <w:jc w:val="right"/>
              <w:rPr>
                <w:rFonts w:cstheme="minorHAnsi"/>
                <w:b/>
              </w:rPr>
            </w:pPr>
          </w:p>
        </w:tc>
      </w:tr>
    </w:tbl>
    <w:p w:rsidR="00047E3B" w:rsidRDefault="00047E3B">
      <w:r>
        <w:br w:type="page"/>
      </w:r>
    </w:p>
    <w:tbl>
      <w:tblPr>
        <w:tblW w:w="0" w:type="auto"/>
        <w:jc w:val="center"/>
        <w:tblLayout w:type="fixed"/>
        <w:tblLook w:val="04A0" w:firstRow="1" w:lastRow="0" w:firstColumn="1" w:lastColumn="0" w:noHBand="0" w:noVBand="1"/>
      </w:tblPr>
      <w:tblGrid>
        <w:gridCol w:w="1761"/>
        <w:gridCol w:w="10861"/>
        <w:gridCol w:w="1695"/>
      </w:tblGrid>
      <w:tr w:rsidR="0000079D" w:rsidRPr="002A4D81" w:rsidTr="00C352B2">
        <w:trPr>
          <w:jc w:val="center"/>
        </w:trPr>
        <w:tc>
          <w:tcPr>
            <w:tcW w:w="1761" w:type="dxa"/>
            <w:shd w:val="clear" w:color="auto" w:fill="D9D9D9" w:themeFill="background1" w:themeFillShade="D9"/>
          </w:tcPr>
          <w:p w:rsidR="0000079D" w:rsidRPr="002A4D81" w:rsidRDefault="00074F81" w:rsidP="002A4D81">
            <w:pPr>
              <w:spacing w:after="120" w:line="240" w:lineRule="auto"/>
              <w:ind w:left="-35"/>
              <w:rPr>
                <w:rFonts w:cstheme="minorHAnsi"/>
                <w:b/>
              </w:rPr>
            </w:pPr>
            <w:r w:rsidRPr="002A4D81">
              <w:rPr>
                <w:rFonts w:cstheme="minorHAnsi"/>
                <w:b/>
              </w:rPr>
              <w:lastRenderedPageBreak/>
              <w:t>17:20-</w:t>
            </w:r>
            <w:r w:rsidR="0000079D" w:rsidRPr="002A4D81">
              <w:rPr>
                <w:rFonts w:cstheme="minorHAnsi"/>
                <w:b/>
              </w:rPr>
              <w:t>18:30</w:t>
            </w:r>
          </w:p>
        </w:tc>
        <w:tc>
          <w:tcPr>
            <w:tcW w:w="10861" w:type="dxa"/>
            <w:shd w:val="clear" w:color="auto" w:fill="D9D9D9" w:themeFill="background1" w:themeFillShade="D9"/>
          </w:tcPr>
          <w:p w:rsidR="0000079D" w:rsidRPr="002A4D81" w:rsidRDefault="0000079D" w:rsidP="002A4D81">
            <w:pPr>
              <w:spacing w:after="120" w:line="240" w:lineRule="auto"/>
              <w:rPr>
                <w:rFonts w:cstheme="minorHAnsi"/>
                <w:b/>
              </w:rPr>
            </w:pPr>
            <w:r w:rsidRPr="002A4D81">
              <w:rPr>
                <w:rFonts w:cstheme="minorHAnsi"/>
                <w:b/>
              </w:rPr>
              <w:t xml:space="preserve">MESA REDONDA  </w:t>
            </w:r>
            <w:r w:rsidRPr="002A4D81">
              <w:rPr>
                <w:rFonts w:cstheme="minorHAnsi"/>
                <w:i/>
              </w:rPr>
              <w:t>Farmacopeas: estado actual</w:t>
            </w:r>
          </w:p>
          <w:p w:rsidR="0000079D" w:rsidRPr="002A4D81" w:rsidRDefault="0000079D" w:rsidP="00047E3B">
            <w:pPr>
              <w:spacing w:after="0" w:line="240" w:lineRule="auto"/>
              <w:rPr>
                <w:rFonts w:cstheme="minorHAnsi"/>
                <w:b/>
              </w:rPr>
            </w:pPr>
            <w:r w:rsidRPr="002A4D81">
              <w:rPr>
                <w:rFonts w:cstheme="minorHAnsi"/>
                <w:b/>
              </w:rPr>
              <w:t>Título</w:t>
            </w:r>
            <w:r w:rsidR="00047E3B">
              <w:rPr>
                <w:rFonts w:cstheme="minorHAnsi"/>
                <w:b/>
              </w:rPr>
              <w:t>:</w:t>
            </w:r>
            <w:r w:rsidRPr="002A4D81">
              <w:rPr>
                <w:rFonts w:cstheme="minorHAnsi"/>
                <w:b/>
              </w:rPr>
              <w:t xml:space="preserve"> </w:t>
            </w:r>
            <w:r w:rsidRPr="002A4D81">
              <w:rPr>
                <w:rFonts w:cstheme="minorHAnsi"/>
              </w:rPr>
              <w:t xml:space="preserve">Actualización de normas para drogas vegetales y medicamentos herbarios de la Farmacopea Argentina VII Edición                                                                                                                                    </w:t>
            </w:r>
          </w:p>
          <w:p w:rsidR="0000079D" w:rsidRPr="002A4D81" w:rsidRDefault="00047E3B" w:rsidP="00047E3B">
            <w:pPr>
              <w:spacing w:after="0" w:line="240" w:lineRule="auto"/>
              <w:rPr>
                <w:rFonts w:cstheme="minorHAnsi"/>
                <w:b/>
              </w:rPr>
            </w:pPr>
            <w:r>
              <w:rPr>
                <w:rFonts w:cstheme="minorHAnsi"/>
                <w:b/>
              </w:rPr>
              <w:t xml:space="preserve">          </w:t>
            </w:r>
            <w:r w:rsidR="0000079D" w:rsidRPr="002A4D81">
              <w:rPr>
                <w:rFonts w:cstheme="minorHAnsi"/>
                <w:b/>
              </w:rPr>
              <w:t xml:space="preserve">Farm. Alejandra Vanina Catalano </w:t>
            </w:r>
            <w:r w:rsidR="0000079D" w:rsidRPr="002A4D81">
              <w:rPr>
                <w:rFonts w:cstheme="minorHAnsi"/>
                <w:b/>
                <w:bCs/>
              </w:rPr>
              <w:t>(ANMAT)</w:t>
            </w:r>
          </w:p>
          <w:p w:rsidR="0000079D" w:rsidRPr="002A4D81" w:rsidRDefault="0000079D" w:rsidP="00047E3B">
            <w:pPr>
              <w:spacing w:after="0" w:line="240" w:lineRule="auto"/>
              <w:rPr>
                <w:rFonts w:cstheme="minorHAnsi"/>
              </w:rPr>
            </w:pPr>
            <w:r w:rsidRPr="002A4D81">
              <w:rPr>
                <w:rFonts w:cstheme="minorHAnsi"/>
                <w:b/>
              </w:rPr>
              <w:t>Título</w:t>
            </w:r>
            <w:r w:rsidRPr="00047E3B">
              <w:rPr>
                <w:rFonts w:cstheme="minorHAnsi"/>
                <w:b/>
              </w:rPr>
              <w:t>:</w:t>
            </w:r>
            <w:r w:rsidRPr="002A4D81">
              <w:rPr>
                <w:rFonts w:cstheme="minorHAnsi"/>
              </w:rPr>
              <w:t xml:space="preserve"> Avances en la armonización de Farmacopea del Mercosur: Drogas vegetales: situación act</w:t>
            </w:r>
            <w:r w:rsidR="00047E3B">
              <w:rPr>
                <w:rFonts w:cstheme="minorHAnsi"/>
              </w:rPr>
              <w:t>ual de la Farmacopea paraguaya</w:t>
            </w:r>
          </w:p>
          <w:p w:rsidR="0000079D" w:rsidRPr="002A4D81" w:rsidRDefault="00047E3B" w:rsidP="00047E3B">
            <w:pPr>
              <w:spacing w:after="0" w:line="240" w:lineRule="auto"/>
              <w:rPr>
                <w:rFonts w:cstheme="minorHAnsi"/>
                <w:b/>
              </w:rPr>
            </w:pPr>
            <w:r>
              <w:rPr>
                <w:rFonts w:cstheme="minorHAnsi"/>
                <w:b/>
              </w:rPr>
              <w:t xml:space="preserve">          </w:t>
            </w:r>
            <w:r w:rsidR="0000079D" w:rsidRPr="002A4D81">
              <w:rPr>
                <w:rFonts w:cstheme="minorHAnsi"/>
                <w:b/>
              </w:rPr>
              <w:t>Dra.</w:t>
            </w:r>
            <w:r w:rsidR="0000079D" w:rsidRPr="002A4D81">
              <w:rPr>
                <w:rFonts w:cstheme="minorHAnsi"/>
              </w:rPr>
              <w:t xml:space="preserve"> </w:t>
            </w:r>
            <w:r w:rsidR="0000079D" w:rsidRPr="002A4D81">
              <w:rPr>
                <w:rFonts w:cstheme="minorHAnsi"/>
                <w:b/>
              </w:rPr>
              <w:t>Rosa Degen (UNA) Paraguay</w:t>
            </w:r>
          </w:p>
          <w:p w:rsidR="0000079D" w:rsidRPr="002A4D81" w:rsidRDefault="0000079D" w:rsidP="00047E3B">
            <w:pPr>
              <w:spacing w:after="0" w:line="240" w:lineRule="auto"/>
              <w:rPr>
                <w:rFonts w:cstheme="minorHAnsi"/>
              </w:rPr>
            </w:pPr>
            <w:r w:rsidRPr="002A4D81">
              <w:rPr>
                <w:rFonts w:cstheme="minorHAnsi"/>
                <w:b/>
              </w:rPr>
              <w:t xml:space="preserve">Título: </w:t>
            </w:r>
            <w:r w:rsidRPr="002A4D81">
              <w:rPr>
                <w:rFonts w:cstheme="minorHAnsi"/>
              </w:rPr>
              <w:t>Situación actual de la Farmacopea Brasilera. Contribución a la F</w:t>
            </w:r>
            <w:r w:rsidR="00047E3B">
              <w:rPr>
                <w:rFonts w:cstheme="minorHAnsi"/>
              </w:rPr>
              <w:t>armacopea del Mercosur</w:t>
            </w:r>
          </w:p>
          <w:p w:rsidR="0000079D" w:rsidRPr="002A4D81" w:rsidRDefault="00047E3B" w:rsidP="00047E3B">
            <w:pPr>
              <w:spacing w:after="0" w:line="240" w:lineRule="auto"/>
              <w:ind w:left="-74"/>
              <w:rPr>
                <w:rFonts w:cstheme="minorHAnsi"/>
                <w:b/>
              </w:rPr>
            </w:pPr>
            <w:r>
              <w:rPr>
                <w:rFonts w:cstheme="minorHAnsi"/>
                <w:b/>
              </w:rPr>
              <w:t xml:space="preserve">           </w:t>
            </w:r>
            <w:r w:rsidR="0000079D" w:rsidRPr="002A4D81">
              <w:rPr>
                <w:rFonts w:cstheme="minorHAnsi"/>
                <w:b/>
              </w:rPr>
              <w:t>Dr. Cid Aimbiré de Moraes Santos (UFP) Brasil</w:t>
            </w:r>
          </w:p>
        </w:tc>
        <w:tc>
          <w:tcPr>
            <w:tcW w:w="1695" w:type="dxa"/>
            <w:shd w:val="clear" w:color="auto" w:fill="D9D9D9" w:themeFill="background1" w:themeFillShade="D9"/>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C352B2">
        <w:trPr>
          <w:jc w:val="center"/>
        </w:trPr>
        <w:tc>
          <w:tcPr>
            <w:tcW w:w="1761" w:type="dxa"/>
            <w:shd w:val="clear" w:color="auto" w:fill="FFFFFF"/>
          </w:tcPr>
          <w:p w:rsidR="0000079D" w:rsidRPr="002A4D81" w:rsidRDefault="002A4D81" w:rsidP="002A4D81">
            <w:pPr>
              <w:spacing w:after="120" w:line="240" w:lineRule="auto"/>
              <w:ind w:left="-35"/>
              <w:rPr>
                <w:rFonts w:cstheme="minorHAnsi"/>
                <w:b/>
              </w:rPr>
            </w:pPr>
            <w:r>
              <w:rPr>
                <w:rFonts w:cstheme="minorHAnsi"/>
                <w:b/>
              </w:rPr>
              <w:t>18:45</w:t>
            </w:r>
          </w:p>
        </w:tc>
        <w:tc>
          <w:tcPr>
            <w:tcW w:w="10861" w:type="dxa"/>
            <w:shd w:val="clear" w:color="auto" w:fill="FFFFFF"/>
          </w:tcPr>
          <w:p w:rsidR="0000079D" w:rsidRPr="002A4D81" w:rsidRDefault="0000079D" w:rsidP="002A4D81">
            <w:pPr>
              <w:spacing w:after="120" w:line="240" w:lineRule="auto"/>
              <w:rPr>
                <w:rFonts w:cstheme="minorHAnsi"/>
              </w:rPr>
            </w:pPr>
            <w:r w:rsidRPr="002A4D81">
              <w:rPr>
                <w:rFonts w:cstheme="minorHAnsi"/>
                <w:i/>
              </w:rPr>
              <w:t>Conclusiones XII Simposio Argentino de Farmacobotánica y I Jornadas de la Enseñanza de la Farmacobotánica</w:t>
            </w:r>
            <w:r w:rsidRPr="002A4D81">
              <w:rPr>
                <w:rFonts w:cstheme="minorHAnsi"/>
              </w:rPr>
              <w:t>.</w:t>
            </w:r>
          </w:p>
          <w:p w:rsidR="0000079D" w:rsidRPr="002A4D81" w:rsidRDefault="0000079D" w:rsidP="002A4D81">
            <w:pPr>
              <w:spacing w:after="120" w:line="240" w:lineRule="auto"/>
              <w:ind w:left="-74"/>
              <w:rPr>
                <w:rFonts w:cstheme="minorHAnsi"/>
                <w:b/>
              </w:rPr>
            </w:pPr>
            <w:r w:rsidRPr="002A4D81">
              <w:rPr>
                <w:rFonts w:cstheme="minorHAnsi"/>
                <w:i/>
              </w:rPr>
              <w:t>Elección de la Próxima  Sede del XIII Simposio Argentino de Farmacobotánica</w:t>
            </w:r>
            <w:r w:rsidRPr="002A4D81">
              <w:rPr>
                <w:rFonts w:cstheme="minorHAnsi"/>
              </w:rPr>
              <w:t>.</w:t>
            </w:r>
          </w:p>
        </w:tc>
        <w:tc>
          <w:tcPr>
            <w:tcW w:w="1695" w:type="dxa"/>
            <w:shd w:val="clear" w:color="auto" w:fill="FFFFFF"/>
          </w:tcPr>
          <w:p w:rsidR="0000079D" w:rsidRPr="002A4D81" w:rsidRDefault="0000079D" w:rsidP="002A4D81">
            <w:pPr>
              <w:spacing w:after="120" w:line="240" w:lineRule="auto"/>
              <w:jc w:val="right"/>
              <w:rPr>
                <w:rFonts w:cstheme="minorHAnsi"/>
                <w:b/>
              </w:rPr>
            </w:pPr>
            <w:r w:rsidRPr="002A4D81">
              <w:rPr>
                <w:rFonts w:cstheme="minorHAnsi"/>
                <w:b/>
              </w:rPr>
              <w:t>Aula Magna</w:t>
            </w:r>
          </w:p>
        </w:tc>
      </w:tr>
      <w:tr w:rsidR="0000079D" w:rsidRPr="002A4D81" w:rsidTr="00C352B2">
        <w:trPr>
          <w:jc w:val="center"/>
        </w:trPr>
        <w:tc>
          <w:tcPr>
            <w:tcW w:w="1761" w:type="dxa"/>
            <w:shd w:val="clear" w:color="auto" w:fill="D9D9D9"/>
          </w:tcPr>
          <w:p w:rsidR="0000079D" w:rsidRPr="002A4D81" w:rsidRDefault="002A4D81" w:rsidP="002A4D81">
            <w:pPr>
              <w:spacing w:after="120" w:line="240" w:lineRule="auto"/>
              <w:ind w:left="-35"/>
              <w:rPr>
                <w:rFonts w:cstheme="minorHAnsi"/>
                <w:b/>
              </w:rPr>
            </w:pPr>
            <w:r>
              <w:rPr>
                <w:rFonts w:cstheme="minorHAnsi"/>
                <w:b/>
              </w:rPr>
              <w:t>19:00</w:t>
            </w:r>
          </w:p>
        </w:tc>
        <w:tc>
          <w:tcPr>
            <w:tcW w:w="12556" w:type="dxa"/>
            <w:gridSpan w:val="2"/>
            <w:shd w:val="clear" w:color="auto" w:fill="D9D9D9"/>
          </w:tcPr>
          <w:p w:rsidR="0000079D" w:rsidRPr="002A4D81" w:rsidRDefault="0000079D" w:rsidP="002A4D81">
            <w:pPr>
              <w:spacing w:after="120" w:line="240" w:lineRule="auto"/>
              <w:jc w:val="center"/>
              <w:rPr>
                <w:rFonts w:cstheme="minorHAnsi"/>
                <w:b/>
              </w:rPr>
            </w:pPr>
            <w:r w:rsidRPr="002A4D81">
              <w:rPr>
                <w:rFonts w:cstheme="minorHAnsi"/>
                <w:b/>
              </w:rPr>
              <w:t>CIERRE Y DESPEDIDA</w:t>
            </w:r>
          </w:p>
        </w:tc>
      </w:tr>
    </w:tbl>
    <w:p w:rsidR="0000079D" w:rsidRDefault="0000079D">
      <w:pPr>
        <w:sectPr w:rsidR="0000079D" w:rsidSect="00B34EE0">
          <w:pgSz w:w="16839" w:h="11907" w:orient="landscape" w:code="9"/>
          <w:pgMar w:top="851" w:right="567" w:bottom="567" w:left="567" w:header="709" w:footer="709" w:gutter="0"/>
          <w:cols w:space="708"/>
          <w:docGrid w:linePitch="360"/>
        </w:sectPr>
      </w:pPr>
    </w:p>
    <w:p w:rsidR="00A93030" w:rsidRDefault="00A93030" w:rsidP="00A93030">
      <w:pPr>
        <w:spacing w:after="0"/>
        <w:jc w:val="center"/>
        <w:rPr>
          <w:b/>
          <w:sz w:val="28"/>
          <w:szCs w:val="28"/>
        </w:rPr>
      </w:pPr>
      <w:r w:rsidRPr="00DA555A">
        <w:rPr>
          <w:b/>
          <w:sz w:val="28"/>
          <w:szCs w:val="28"/>
        </w:rPr>
        <w:lastRenderedPageBreak/>
        <w:t xml:space="preserve">PROGRAMA </w:t>
      </w:r>
      <w:r>
        <w:rPr>
          <w:b/>
          <w:sz w:val="28"/>
          <w:szCs w:val="28"/>
        </w:rPr>
        <w:t>DETALLADO</w:t>
      </w:r>
    </w:p>
    <w:p w:rsidR="00191708" w:rsidRDefault="00191708" w:rsidP="00191708">
      <w:pPr>
        <w:spacing w:after="0" w:line="240" w:lineRule="auto"/>
        <w:jc w:val="center"/>
        <w:rPr>
          <w:b/>
        </w:rPr>
      </w:pPr>
    </w:p>
    <w:p w:rsidR="00191708" w:rsidRDefault="00191708" w:rsidP="00191708">
      <w:pPr>
        <w:spacing w:after="0" w:line="240" w:lineRule="auto"/>
        <w:jc w:val="center"/>
        <w:rPr>
          <w:b/>
        </w:rPr>
      </w:pPr>
      <w:r>
        <w:rPr>
          <w:b/>
        </w:rPr>
        <w:t>MIÉRCOLES 4 DE OCTUBRE</w:t>
      </w:r>
    </w:p>
    <w:p w:rsidR="00191708" w:rsidRDefault="00191708" w:rsidP="00191708">
      <w:pPr>
        <w:spacing w:after="0" w:line="240" w:lineRule="auto"/>
        <w:jc w:val="center"/>
        <w:rPr>
          <w:b/>
        </w:rPr>
      </w:pPr>
    </w:p>
    <w:p w:rsidR="00191708" w:rsidRPr="00D37859" w:rsidRDefault="00047E3B" w:rsidP="00CE0060">
      <w:pPr>
        <w:shd w:val="clear" w:color="auto" w:fill="D9D9D9" w:themeFill="background1" w:themeFillShade="D9"/>
        <w:tabs>
          <w:tab w:val="left" w:pos="1438"/>
          <w:tab w:val="left" w:pos="9514"/>
        </w:tabs>
        <w:spacing w:after="0" w:line="240" w:lineRule="auto"/>
        <w:jc w:val="both"/>
        <w:rPr>
          <w:b/>
        </w:rPr>
      </w:pPr>
      <w:r>
        <w:rPr>
          <w:b/>
        </w:rPr>
        <w:t xml:space="preserve">8:00-9:00  </w:t>
      </w:r>
      <w:r w:rsidR="00191708" w:rsidRPr="00D37859">
        <w:rPr>
          <w:b/>
        </w:rPr>
        <w:t>Colocación Posters</w:t>
      </w:r>
      <w:r w:rsidR="00191708" w:rsidRPr="00C6385F">
        <w:t xml:space="preserve"> </w:t>
      </w:r>
      <w:r w:rsidR="00191708">
        <w:t xml:space="preserve">    </w:t>
      </w:r>
      <w:r>
        <w:rPr>
          <w:b/>
        </w:rPr>
        <w:t xml:space="preserve"> </w:t>
      </w:r>
      <w:r w:rsidR="00191708">
        <w:rPr>
          <w:b/>
        </w:rPr>
        <w:t xml:space="preserve">                                                                                                                                         </w:t>
      </w:r>
      <w:r w:rsidR="00191708" w:rsidRPr="00D37859">
        <w:rPr>
          <w:b/>
        </w:rPr>
        <w:t>Aula 12</w:t>
      </w:r>
    </w:p>
    <w:p w:rsidR="000E5F75" w:rsidRDefault="00191708" w:rsidP="00CE0060">
      <w:pPr>
        <w:spacing w:after="240"/>
        <w:ind w:left="992"/>
        <w:jc w:val="both"/>
      </w:pPr>
      <w:r w:rsidRPr="00C6385F">
        <w:t>Áreas F</w:t>
      </w:r>
      <w:r>
        <w:t xml:space="preserve">armacognosia, Fitoquímica, Toxicología, </w:t>
      </w:r>
      <w:r w:rsidRPr="00C6385F">
        <w:t>Etnobotánica</w:t>
      </w:r>
      <w:r w:rsidRPr="00D37859">
        <w:rPr>
          <w:b/>
        </w:rPr>
        <w:t>-</w:t>
      </w:r>
      <w:r w:rsidR="00047E3B">
        <w:t xml:space="preserve">Botánica </w:t>
      </w:r>
      <w:r>
        <w:t>Estructural</w:t>
      </w:r>
    </w:p>
    <w:p w:rsidR="00191708" w:rsidRPr="00047E3B" w:rsidRDefault="00047E3B" w:rsidP="008A0261">
      <w:pPr>
        <w:shd w:val="clear" w:color="auto" w:fill="D9D9D9" w:themeFill="background1" w:themeFillShade="D9"/>
        <w:spacing w:after="240" w:line="240" w:lineRule="auto"/>
        <w:ind w:left="992" w:hanging="992"/>
        <w:jc w:val="both"/>
        <w:rPr>
          <w:b/>
        </w:rPr>
      </w:pPr>
      <w:r>
        <w:rPr>
          <w:b/>
        </w:rPr>
        <w:t xml:space="preserve">8:00-9:15 </w:t>
      </w:r>
      <w:r w:rsidR="00191708">
        <w:rPr>
          <w:b/>
        </w:rPr>
        <w:t xml:space="preserve"> </w:t>
      </w:r>
      <w:r w:rsidR="00191708" w:rsidRPr="00D37859">
        <w:rPr>
          <w:b/>
        </w:rPr>
        <w:t>Recibimiento y Acreditación</w:t>
      </w:r>
      <w:r w:rsidR="00191708" w:rsidRPr="00191708">
        <w:rPr>
          <w:b/>
        </w:rPr>
        <w:t xml:space="preserve"> </w:t>
      </w:r>
      <w:r w:rsidR="00191708">
        <w:rPr>
          <w:b/>
        </w:rPr>
        <w:t xml:space="preserve">                                                                                        </w:t>
      </w:r>
      <w:r>
        <w:rPr>
          <w:b/>
        </w:rPr>
        <w:t xml:space="preserve">                              </w:t>
      </w:r>
      <w:r w:rsidR="00191708" w:rsidRPr="00D37859">
        <w:rPr>
          <w:b/>
        </w:rPr>
        <w:t>Planta Baja</w:t>
      </w:r>
      <w:r w:rsidR="00191708">
        <w:rPr>
          <w:b/>
        </w:rPr>
        <w:t xml:space="preserve"> </w:t>
      </w:r>
      <w:r w:rsidR="00191708" w:rsidRPr="00C6385F">
        <w:t>Facultad de Ciencias Exactas Químicas y Naturales. Félix de Azara 1552</w:t>
      </w:r>
      <w:r w:rsidR="00191708" w:rsidRPr="00C6385F">
        <w:tab/>
      </w:r>
    </w:p>
    <w:p w:rsidR="00191708" w:rsidRPr="00D37859" w:rsidRDefault="00047E3B" w:rsidP="00CE0060">
      <w:pPr>
        <w:shd w:val="clear" w:color="auto" w:fill="D9D9D9" w:themeFill="background1" w:themeFillShade="D9"/>
        <w:tabs>
          <w:tab w:val="left" w:pos="975"/>
          <w:tab w:val="left" w:pos="9051"/>
        </w:tabs>
        <w:spacing w:after="120" w:line="240" w:lineRule="auto"/>
        <w:ind w:left="993" w:right="34" w:hanging="993"/>
        <w:jc w:val="both"/>
        <w:rPr>
          <w:b/>
        </w:rPr>
      </w:pPr>
      <w:r>
        <w:rPr>
          <w:b/>
        </w:rPr>
        <w:t xml:space="preserve">9:30            </w:t>
      </w:r>
      <w:r w:rsidR="00191708" w:rsidRPr="00D37859">
        <w:rPr>
          <w:b/>
        </w:rPr>
        <w:t>Acto Inaugural</w:t>
      </w:r>
      <w:r>
        <w:rPr>
          <w:b/>
        </w:rPr>
        <w:t xml:space="preserve">                                                                                                                                  </w:t>
      </w:r>
      <w:r w:rsidR="00191708">
        <w:t xml:space="preserve">           </w:t>
      </w:r>
      <w:r w:rsidR="00191708" w:rsidRPr="00D37859">
        <w:rPr>
          <w:b/>
        </w:rPr>
        <w:t>Aula Magna</w:t>
      </w:r>
    </w:p>
    <w:p w:rsidR="00191708" w:rsidRDefault="00191708" w:rsidP="00CE0060">
      <w:pPr>
        <w:spacing w:after="0"/>
        <w:ind w:left="993"/>
        <w:jc w:val="both"/>
        <w:rPr>
          <w:b/>
        </w:rPr>
      </w:pPr>
      <w:r w:rsidRPr="008E32A7">
        <w:rPr>
          <w:b/>
        </w:rPr>
        <w:t>Homenaje a Profesores de Farmacobotánica</w:t>
      </w:r>
    </w:p>
    <w:p w:rsidR="008817DD" w:rsidRPr="00191708" w:rsidRDefault="00191708" w:rsidP="00CE0060">
      <w:pPr>
        <w:spacing w:after="240"/>
        <w:ind w:left="992"/>
        <w:jc w:val="both"/>
      </w:pPr>
      <w:r>
        <w:rPr>
          <w:b/>
        </w:rPr>
        <w:t xml:space="preserve">Actuación del Ensamble 88 </w:t>
      </w:r>
      <w:r w:rsidR="008817DD">
        <w:rPr>
          <w:b/>
        </w:rPr>
        <w:t xml:space="preserve">dirigido por Sebastián Gensollen e </w:t>
      </w:r>
      <w:r>
        <w:rPr>
          <w:b/>
        </w:rPr>
        <w:t xml:space="preserve">integrado por: </w:t>
      </w:r>
      <w:r>
        <w:t>Máximo Santino Vera, Francisco Joaquín Martínez, Edgardo Jonas Gunzel, Raúl Martín Bouvier, Mia Klevet</w:t>
      </w:r>
      <w:r w:rsidR="008817DD">
        <w:t xml:space="preserve"> Torres, Maurice Macrtiniuk, María Paz Flores, Jeremías Marín Verón, Andresito Roberto de Lima, Fiorella Belén Román, Joaquín De Acevedo, Leandro De Acevedo, Facundo Nicolás Gregorio</w:t>
      </w:r>
    </w:p>
    <w:p w:rsidR="00047E3B" w:rsidRDefault="00DB5AEF" w:rsidP="00CE0060">
      <w:pPr>
        <w:shd w:val="clear" w:color="auto" w:fill="D9D9D9" w:themeFill="background1" w:themeFillShade="D9"/>
        <w:tabs>
          <w:tab w:val="left" w:pos="975"/>
          <w:tab w:val="left" w:pos="9051"/>
        </w:tabs>
        <w:spacing w:after="0" w:line="240" w:lineRule="auto"/>
        <w:ind w:left="992" w:right="34" w:hanging="992"/>
        <w:jc w:val="both"/>
        <w:rPr>
          <w:b/>
          <w:lang w:val="en-US"/>
        </w:rPr>
      </w:pPr>
      <w:r>
        <w:rPr>
          <w:b/>
        </w:rPr>
        <w:t xml:space="preserve">10:30      </w:t>
      </w:r>
      <w:r w:rsidR="008817DD" w:rsidRPr="00D37859">
        <w:rPr>
          <w:b/>
        </w:rPr>
        <w:t xml:space="preserve">CONFERENCIA </w:t>
      </w:r>
      <w:r w:rsidR="008817DD" w:rsidRPr="00694803">
        <w:rPr>
          <w:b/>
        </w:rPr>
        <w:t>INAUGURAL</w:t>
      </w:r>
      <w:r w:rsidR="008817DD" w:rsidRPr="00694803">
        <w:t xml:space="preserve"> "Fundamentos culturales que regulan la adopción y el empleo de plantas medicinales entre diferentes grupos étnicos de Misiones, Argentina"</w:t>
      </w:r>
      <w:r w:rsidR="00047E3B" w:rsidRPr="00047E3B">
        <w:t xml:space="preserve"> </w:t>
      </w:r>
      <w:r w:rsidR="008817DD" w:rsidRPr="00D37859">
        <w:rPr>
          <w:b/>
          <w:lang w:val="en-US"/>
        </w:rPr>
        <w:t>Dr. Héctor Keller (UNNE-CONICET)</w:t>
      </w:r>
    </w:p>
    <w:p w:rsidR="008817DD" w:rsidRPr="008817DD" w:rsidRDefault="00047E3B" w:rsidP="00CE0060">
      <w:pPr>
        <w:shd w:val="clear" w:color="auto" w:fill="D9D9D9" w:themeFill="background1" w:themeFillShade="D9"/>
        <w:spacing w:after="240" w:line="240" w:lineRule="auto"/>
        <w:ind w:right="51" w:firstLine="709"/>
        <w:jc w:val="both"/>
        <w:rPr>
          <w:rFonts w:cs="Calibri"/>
          <w:color w:val="000000"/>
          <w:shd w:val="clear" w:color="auto" w:fill="FFFFFF"/>
        </w:rPr>
      </w:pPr>
      <w:r>
        <w:rPr>
          <w:b/>
        </w:rPr>
        <w:t xml:space="preserve">                                                                                                                                                                             </w:t>
      </w:r>
      <w:r w:rsidR="008817DD" w:rsidRPr="00D37859">
        <w:rPr>
          <w:b/>
        </w:rPr>
        <w:t>Aula Magna</w:t>
      </w:r>
    </w:p>
    <w:p w:rsidR="008817DD" w:rsidRPr="00D37859" w:rsidRDefault="00047E3B" w:rsidP="00CE0060">
      <w:pPr>
        <w:shd w:val="clear" w:color="auto" w:fill="D9D9D9" w:themeFill="background1" w:themeFillShade="D9"/>
        <w:tabs>
          <w:tab w:val="left" w:pos="1087"/>
          <w:tab w:val="left" w:pos="9163"/>
        </w:tabs>
        <w:spacing w:after="0" w:line="240" w:lineRule="auto"/>
        <w:jc w:val="both"/>
        <w:rPr>
          <w:b/>
        </w:rPr>
      </w:pPr>
      <w:r>
        <w:rPr>
          <w:b/>
        </w:rPr>
        <w:t xml:space="preserve">11:30          </w:t>
      </w:r>
      <w:r w:rsidR="008817DD" w:rsidRPr="00D37859">
        <w:rPr>
          <w:b/>
        </w:rPr>
        <w:t>Brindis de Bienvenida</w:t>
      </w:r>
      <w:r w:rsidR="008817DD">
        <w:t xml:space="preserve">                                                                                              </w:t>
      </w:r>
      <w:r w:rsidR="008817DD" w:rsidRPr="00D37859">
        <w:rPr>
          <w:b/>
        </w:rPr>
        <w:t xml:space="preserve">                   </w:t>
      </w:r>
      <w:r>
        <w:rPr>
          <w:b/>
        </w:rPr>
        <w:t xml:space="preserve">              </w:t>
      </w:r>
      <w:r w:rsidR="00F766AE">
        <w:rPr>
          <w:b/>
        </w:rPr>
        <w:t xml:space="preserve"> </w:t>
      </w:r>
      <w:r w:rsidR="008817DD" w:rsidRPr="00D37859">
        <w:rPr>
          <w:b/>
        </w:rPr>
        <w:t>Aula Magna</w:t>
      </w:r>
    </w:p>
    <w:p w:rsidR="008817DD" w:rsidRPr="008A0261" w:rsidRDefault="008817DD" w:rsidP="008A0261">
      <w:pPr>
        <w:spacing w:after="0"/>
        <w:jc w:val="both"/>
        <w:rPr>
          <w:sz w:val="16"/>
          <w:szCs w:val="16"/>
        </w:rPr>
      </w:pPr>
    </w:p>
    <w:p w:rsidR="008817DD" w:rsidRPr="00D37859" w:rsidRDefault="00047E3B" w:rsidP="00CE0060">
      <w:pPr>
        <w:shd w:val="clear" w:color="auto" w:fill="D9D9D9" w:themeFill="background1" w:themeFillShade="D9"/>
        <w:tabs>
          <w:tab w:val="left" w:pos="1087"/>
          <w:tab w:val="left" w:pos="9163"/>
        </w:tabs>
        <w:spacing w:after="120" w:line="240" w:lineRule="auto"/>
        <w:jc w:val="both"/>
        <w:rPr>
          <w:b/>
        </w:rPr>
      </w:pPr>
      <w:r>
        <w:rPr>
          <w:b/>
        </w:rPr>
        <w:t xml:space="preserve">13:30-14:30 </w:t>
      </w:r>
      <w:r w:rsidR="008817DD" w:rsidRPr="00D37859">
        <w:rPr>
          <w:b/>
        </w:rPr>
        <w:t>Exposición de posters</w:t>
      </w:r>
      <w:r w:rsidR="008817DD" w:rsidRPr="00D37859">
        <w:rPr>
          <w:sz w:val="16"/>
          <w:szCs w:val="16"/>
        </w:rPr>
        <w:t xml:space="preserve"> </w:t>
      </w:r>
      <w:r w:rsidR="008817DD">
        <w:rPr>
          <w:b/>
          <w:sz w:val="16"/>
          <w:szCs w:val="16"/>
        </w:rPr>
        <w:t xml:space="preserve">                                                                                                                                                          </w:t>
      </w:r>
      <w:r w:rsidR="000E5F75">
        <w:rPr>
          <w:b/>
          <w:sz w:val="16"/>
          <w:szCs w:val="16"/>
        </w:rPr>
        <w:t xml:space="preserve">                              </w:t>
      </w:r>
      <w:r w:rsidR="008817DD" w:rsidRPr="00D37859">
        <w:rPr>
          <w:b/>
        </w:rPr>
        <w:t>Aula 12</w:t>
      </w:r>
    </w:p>
    <w:p w:rsidR="001C7761" w:rsidRPr="00422BAC" w:rsidRDefault="001C7761" w:rsidP="00CE0060">
      <w:pPr>
        <w:ind w:left="992"/>
        <w:jc w:val="both"/>
        <w:rPr>
          <w:b/>
        </w:rPr>
      </w:pPr>
      <w:r w:rsidRPr="00422BAC">
        <w:rPr>
          <w:b/>
        </w:rPr>
        <w:t>Área Farmacognosia - Fitoquímica</w:t>
      </w:r>
    </w:p>
    <w:p w:rsidR="001C7761" w:rsidRDefault="001C7761" w:rsidP="00CE0060">
      <w:pPr>
        <w:pStyle w:val="Prrafodelista"/>
        <w:numPr>
          <w:ilvl w:val="0"/>
          <w:numId w:val="3"/>
        </w:numPr>
        <w:spacing w:after="0"/>
        <w:ind w:left="357"/>
        <w:jc w:val="both"/>
      </w:pPr>
      <w:r>
        <w:t>Estudio de la actividad microbiológica de aceites esenciales diversificados con isoniacida</w:t>
      </w:r>
    </w:p>
    <w:p w:rsidR="001C7761" w:rsidRDefault="001C7761" w:rsidP="00CE0060">
      <w:pPr>
        <w:spacing w:after="120"/>
        <w:ind w:left="357"/>
        <w:jc w:val="both"/>
      </w:pPr>
      <w:r>
        <w:t>Micaela Amado, I. Ayelen Ramallo, M. Victoria Castelli, Silvia N. López, Paula García y Ricardo L. E. Furlán</w:t>
      </w:r>
    </w:p>
    <w:p w:rsidR="001C7761" w:rsidRDefault="001C7761" w:rsidP="00CE0060">
      <w:pPr>
        <w:pStyle w:val="Prrafodelista"/>
        <w:numPr>
          <w:ilvl w:val="0"/>
          <w:numId w:val="3"/>
        </w:numPr>
        <w:spacing w:after="120"/>
        <w:ind w:left="351" w:hanging="357"/>
        <w:contextualSpacing w:val="0"/>
        <w:jc w:val="both"/>
      </w:pPr>
      <w:r w:rsidRPr="005F4672">
        <w:t>Estudio de la actividad microbiológica de aceites esenciales diversificados con isoniacida Micaela Amado, I. Ayelen Ramallo, M. Victoria Castelli, Silvia N. López, Paula García y Ricardo L. E. Furlán</w:t>
      </w:r>
    </w:p>
    <w:p w:rsidR="001C7761" w:rsidRDefault="001C7761" w:rsidP="00CE0060">
      <w:pPr>
        <w:pStyle w:val="Prrafodelista"/>
        <w:numPr>
          <w:ilvl w:val="0"/>
          <w:numId w:val="3"/>
        </w:numPr>
        <w:spacing w:after="0"/>
        <w:ind w:left="357"/>
        <w:jc w:val="both"/>
      </w:pPr>
      <w:r w:rsidRPr="005F4672">
        <w:t>Evaluación química y capacidad antioxidante de dos especies Euphorbiaceae</w:t>
      </w:r>
    </w:p>
    <w:p w:rsidR="001C7761" w:rsidRDefault="001C7761" w:rsidP="00CE0060">
      <w:pPr>
        <w:spacing w:after="120"/>
        <w:ind w:left="357"/>
        <w:jc w:val="both"/>
      </w:pPr>
      <w:r w:rsidRPr="005F4672">
        <w:t xml:space="preserve"> Ariadna S. Soro, G. M. Valenzuela y M. B. Nuñez</w:t>
      </w:r>
    </w:p>
    <w:p w:rsidR="001C7761" w:rsidRDefault="001C7761" w:rsidP="00CE0060">
      <w:pPr>
        <w:pStyle w:val="Prrafodelista"/>
        <w:numPr>
          <w:ilvl w:val="0"/>
          <w:numId w:val="3"/>
        </w:numPr>
        <w:spacing w:after="0"/>
        <w:ind w:left="357"/>
        <w:jc w:val="both"/>
      </w:pPr>
      <w:r>
        <w:t>Cambios relativos en la composición química del aceite esencial de cedrón (</w:t>
      </w:r>
      <w:r w:rsidRPr="005F4672">
        <w:rPr>
          <w:i/>
        </w:rPr>
        <w:t>Aloysia citriodora</w:t>
      </w:r>
      <w:r>
        <w:t>, Palau) asociados a diferentes  ambientes de crecimiento</w:t>
      </w:r>
    </w:p>
    <w:p w:rsidR="001C7761" w:rsidRDefault="001C7761" w:rsidP="00CE0060">
      <w:pPr>
        <w:spacing w:after="120"/>
        <w:ind w:left="357"/>
        <w:jc w:val="both"/>
      </w:pPr>
      <w:r>
        <w:t>Hernán G Bach, Martín Arteaga,Garrote L., Marcos Bonafede y Hugo D Chludil</w:t>
      </w:r>
    </w:p>
    <w:p w:rsidR="001C7761" w:rsidRDefault="001C7761" w:rsidP="00CE0060">
      <w:pPr>
        <w:pStyle w:val="Prrafodelista"/>
        <w:numPr>
          <w:ilvl w:val="0"/>
          <w:numId w:val="3"/>
        </w:numPr>
        <w:spacing w:after="0"/>
        <w:ind w:left="357"/>
        <w:jc w:val="both"/>
      </w:pPr>
      <w:r w:rsidRPr="005F4672">
        <w:t xml:space="preserve">Caracterización química de metabolitos secundarios volátiles y potencial antirradicalario de extractos alcohólicos de </w:t>
      </w:r>
      <w:r w:rsidRPr="005F4672">
        <w:rPr>
          <w:i/>
        </w:rPr>
        <w:t>Mulinum</w:t>
      </w:r>
      <w:r w:rsidRPr="005F4672">
        <w:t xml:space="preserve"> sp. de Jujuy</w:t>
      </w:r>
    </w:p>
    <w:p w:rsidR="001C7761" w:rsidRDefault="001C7761" w:rsidP="00CE0060">
      <w:pPr>
        <w:spacing w:after="120"/>
        <w:ind w:left="357"/>
        <w:jc w:val="both"/>
      </w:pPr>
      <w:r w:rsidRPr="005F4672">
        <w:t xml:space="preserve"> Carmen I. Viturro, Luciana Saluzzo, Fabiana Soledad Gallardo y Catalina Van Baren</w:t>
      </w:r>
    </w:p>
    <w:p w:rsidR="001C7761" w:rsidRDefault="001C7761" w:rsidP="00CE0060">
      <w:pPr>
        <w:pStyle w:val="Prrafodelista"/>
        <w:numPr>
          <w:ilvl w:val="0"/>
          <w:numId w:val="3"/>
        </w:numPr>
        <w:spacing w:after="0"/>
        <w:ind w:left="357"/>
        <w:jc w:val="both"/>
      </w:pPr>
      <w:r>
        <w:t xml:space="preserve">Localización histoquímica de urushioles en folíolos y tallos de </w:t>
      </w:r>
      <w:r w:rsidRPr="005F4672">
        <w:rPr>
          <w:i/>
        </w:rPr>
        <w:t>Schinopsis lorentzii</w:t>
      </w:r>
      <w:r>
        <w:t xml:space="preserve"> y </w:t>
      </w:r>
      <w:r w:rsidRPr="005F4672">
        <w:rPr>
          <w:i/>
        </w:rPr>
        <w:t>S. marginata</w:t>
      </w:r>
      <w:r>
        <w:t xml:space="preserve"> mediante el uso de sales de diazonio</w:t>
      </w:r>
    </w:p>
    <w:p w:rsidR="001C7761" w:rsidRPr="005F4672" w:rsidRDefault="001C7761" w:rsidP="00CE0060">
      <w:pPr>
        <w:spacing w:after="120"/>
        <w:ind w:left="357"/>
        <w:jc w:val="both"/>
        <w:rPr>
          <w:i/>
        </w:rPr>
      </w:pPr>
      <w:r>
        <w:t>María E. Aristimuño Ficoseco, María I. Mercado, Graciela Ponessa, Marta A. Vattuone, César A. Catalán y Diego A. Sampietro</w:t>
      </w:r>
    </w:p>
    <w:p w:rsidR="001C7761" w:rsidRDefault="001C7761" w:rsidP="00CE0060">
      <w:pPr>
        <w:pStyle w:val="Prrafodelista"/>
        <w:numPr>
          <w:ilvl w:val="0"/>
          <w:numId w:val="3"/>
        </w:numPr>
        <w:spacing w:after="0"/>
        <w:ind w:left="357"/>
        <w:jc w:val="both"/>
      </w:pPr>
      <w:r w:rsidRPr="005F4672">
        <w:t>Aislamiento e identificación de antifúngicos procedentes de</w:t>
      </w:r>
      <w:r w:rsidRPr="005F4672">
        <w:rPr>
          <w:i/>
        </w:rPr>
        <w:t xml:space="preserve"> Prosopis</w:t>
      </w:r>
      <w:r w:rsidRPr="005F4672">
        <w:t xml:space="preserve"> </w:t>
      </w:r>
      <w:r w:rsidRPr="005F4672">
        <w:rPr>
          <w:i/>
        </w:rPr>
        <w:t>ruscifolia</w:t>
      </w:r>
      <w:r w:rsidRPr="005F4672">
        <w:t xml:space="preserve"> útiles en el control de especies toxigénicas de </w:t>
      </w:r>
      <w:r w:rsidRPr="005F4672">
        <w:rPr>
          <w:i/>
        </w:rPr>
        <w:t>Aspergillus</w:t>
      </w:r>
      <w:r w:rsidRPr="005F4672">
        <w:t xml:space="preserve">  </w:t>
      </w:r>
    </w:p>
    <w:p w:rsidR="001C7761" w:rsidRDefault="001C7761" w:rsidP="00CE0060">
      <w:pPr>
        <w:spacing w:after="120"/>
        <w:ind w:left="357"/>
        <w:jc w:val="both"/>
      </w:pPr>
      <w:r w:rsidRPr="005F4672">
        <w:t>Analia de los A. Gómez, Diego. A Sampietro, Tsvetelina Mandova, Marina Kritsanida, Raphaël Grougnet y Marta. A Vattuone</w:t>
      </w:r>
    </w:p>
    <w:p w:rsidR="001C7761" w:rsidRDefault="001C7761" w:rsidP="00CE0060">
      <w:pPr>
        <w:pStyle w:val="Prrafodelista"/>
        <w:numPr>
          <w:ilvl w:val="0"/>
          <w:numId w:val="3"/>
        </w:numPr>
        <w:spacing w:after="0"/>
        <w:ind w:left="357"/>
        <w:jc w:val="both"/>
      </w:pPr>
      <w:r>
        <w:t xml:space="preserve">Caracterización química y cuantificación de fenoles totales en aceite de semillas de </w:t>
      </w:r>
      <w:r w:rsidRPr="005F4672">
        <w:rPr>
          <w:i/>
        </w:rPr>
        <w:t>Cucurbita</w:t>
      </w:r>
      <w:r>
        <w:t xml:space="preserve"> spp</w:t>
      </w:r>
    </w:p>
    <w:p w:rsidR="001C7761" w:rsidRDefault="001C7761" w:rsidP="00CE0060">
      <w:pPr>
        <w:spacing w:after="120"/>
        <w:ind w:left="357"/>
        <w:jc w:val="both"/>
      </w:pPr>
      <w:r>
        <w:t>Gabriela M. Valenzuela, Ariadna S. Soro y Maria C. Gimenez</w:t>
      </w:r>
    </w:p>
    <w:p w:rsidR="001C7761" w:rsidRDefault="001C7761" w:rsidP="00CE0060">
      <w:pPr>
        <w:pStyle w:val="Prrafodelista"/>
        <w:numPr>
          <w:ilvl w:val="0"/>
          <w:numId w:val="3"/>
        </w:numPr>
        <w:spacing w:after="0"/>
        <w:ind w:left="357"/>
        <w:jc w:val="both"/>
      </w:pPr>
      <w:r w:rsidRPr="007D5962">
        <w:lastRenderedPageBreak/>
        <w:t xml:space="preserve">Contenido de componentes fenólicos en preparados de </w:t>
      </w:r>
      <w:r w:rsidRPr="007D5962">
        <w:rPr>
          <w:i/>
        </w:rPr>
        <w:t>Moringa oleífera</w:t>
      </w:r>
      <w:r w:rsidRPr="007D5962">
        <w:t xml:space="preserve"> Lam. (Moringaceae) de muestras comercializadas provenientes de cultivos en  la Provincia de Misiones </w:t>
      </w:r>
    </w:p>
    <w:p w:rsidR="001C7761" w:rsidRDefault="001C7761" w:rsidP="00CE0060">
      <w:pPr>
        <w:spacing w:after="120"/>
        <w:ind w:left="357"/>
        <w:jc w:val="both"/>
      </w:pPr>
      <w:r w:rsidRPr="007D5962">
        <w:t>Guillermo J. Bauer; Lorena S. Neves, Gabriela Pergher, Manuela E. Rodriguez y Gabriela A. De Battista</w:t>
      </w:r>
    </w:p>
    <w:p w:rsidR="001C7761" w:rsidRDefault="001C7761" w:rsidP="00CE0060">
      <w:pPr>
        <w:pStyle w:val="Prrafodelista"/>
        <w:numPr>
          <w:ilvl w:val="0"/>
          <w:numId w:val="3"/>
        </w:numPr>
        <w:spacing w:after="0"/>
        <w:ind w:left="357"/>
        <w:jc w:val="both"/>
      </w:pPr>
      <w:r>
        <w:t xml:space="preserve">Componentes Nutricionales y Actividad Antioxidante de </w:t>
      </w:r>
      <w:r w:rsidRPr="007D5962">
        <w:rPr>
          <w:i/>
        </w:rPr>
        <w:t>Momordica charantia</w:t>
      </w:r>
      <w:r>
        <w:t xml:space="preserve"> L.</w:t>
      </w:r>
    </w:p>
    <w:p w:rsidR="001C7761" w:rsidRDefault="001C7761" w:rsidP="00CE0060">
      <w:pPr>
        <w:spacing w:after="120"/>
        <w:ind w:left="357"/>
        <w:jc w:val="both"/>
      </w:pPr>
      <w:r>
        <w:t>Lorena Semeniuk, Alberto Bela, Carlos Vonka, Mara Romero y María Nuñez</w:t>
      </w:r>
    </w:p>
    <w:p w:rsidR="001C7761" w:rsidRPr="007D5962" w:rsidRDefault="001C7761" w:rsidP="00CE0060">
      <w:pPr>
        <w:pStyle w:val="Prrafodelista"/>
        <w:numPr>
          <w:ilvl w:val="0"/>
          <w:numId w:val="3"/>
        </w:numPr>
        <w:spacing w:after="0"/>
        <w:ind w:left="357"/>
        <w:jc w:val="both"/>
      </w:pPr>
      <w:r w:rsidRPr="007D5962">
        <w:t xml:space="preserve">Análisis fitoquímico de la fracción no volátil de </w:t>
      </w:r>
      <w:r w:rsidRPr="007D5962">
        <w:rPr>
          <w:i/>
        </w:rPr>
        <w:t xml:space="preserve">Acantholippia seriphioides </w:t>
      </w:r>
    </w:p>
    <w:p w:rsidR="001C7761" w:rsidRDefault="001C7761" w:rsidP="00CE0060">
      <w:pPr>
        <w:spacing w:after="120"/>
        <w:ind w:left="357"/>
        <w:jc w:val="both"/>
      </w:pPr>
      <w:r w:rsidRPr="007D5962">
        <w:t>Macarena Delpupo, Miguel Elechosa, Silvia González, Paola Di Leo Lira, Catalina van Baren y Daiana Retta</w:t>
      </w:r>
    </w:p>
    <w:p w:rsidR="001C7761" w:rsidRDefault="001C7761" w:rsidP="00CE0060">
      <w:pPr>
        <w:pStyle w:val="Prrafodelista"/>
        <w:numPr>
          <w:ilvl w:val="0"/>
          <w:numId w:val="3"/>
        </w:numPr>
        <w:spacing w:after="0"/>
        <w:ind w:left="357"/>
        <w:jc w:val="both"/>
      </w:pPr>
      <w:r>
        <w:t xml:space="preserve">Estudio de la composición química del aceite esencial de </w:t>
      </w:r>
      <w:r w:rsidRPr="007D5962">
        <w:rPr>
          <w:i/>
        </w:rPr>
        <w:t>Baccharis phyteuma</w:t>
      </w:r>
      <w:r>
        <w:t xml:space="preserve"> y su comparación con </w:t>
      </w:r>
      <w:r w:rsidRPr="007D5962">
        <w:rPr>
          <w:i/>
        </w:rPr>
        <w:t>Baccharis spicata</w:t>
      </w:r>
    </w:p>
    <w:p w:rsidR="001C7761" w:rsidRDefault="001C7761" w:rsidP="00CE0060">
      <w:pPr>
        <w:spacing w:after="120"/>
        <w:ind w:left="357"/>
        <w:jc w:val="both"/>
      </w:pPr>
      <w:r>
        <w:t>Matías Ferretti, M. Noel Campagna, M. Victoria Rodriguez, Gabriel Bettucci, Enrique L. Larghi y M. Laura Martinez</w:t>
      </w:r>
    </w:p>
    <w:p w:rsidR="001C7761" w:rsidRDefault="001C7761" w:rsidP="00CE0060">
      <w:pPr>
        <w:pStyle w:val="Prrafodelista"/>
        <w:numPr>
          <w:ilvl w:val="0"/>
          <w:numId w:val="3"/>
        </w:numPr>
        <w:spacing w:after="0"/>
        <w:ind w:left="357"/>
        <w:jc w:val="both"/>
      </w:pPr>
      <w:r w:rsidRPr="006706A5">
        <w:rPr>
          <w:i/>
        </w:rPr>
        <w:t>Castela coccinea</w:t>
      </w:r>
      <w:r w:rsidRPr="006706A5">
        <w:t xml:space="preserve"> como potencial fuente de antichagásicos </w:t>
      </w:r>
    </w:p>
    <w:p w:rsidR="001C7761" w:rsidRDefault="001C7761" w:rsidP="00CE0060">
      <w:pPr>
        <w:spacing w:after="120"/>
        <w:ind w:left="357"/>
        <w:jc w:val="both"/>
      </w:pPr>
      <w:r w:rsidRPr="006706A5">
        <w:t>Matías Ferretti, M. Noel Campagna, M. Victoria Rodriguez, Isabel Nocito, Arístides Pocchettino, Enrique L. Larghi y M. Laura Martinez</w:t>
      </w:r>
    </w:p>
    <w:p w:rsidR="001C7761" w:rsidRDefault="001C7761" w:rsidP="00CE0060">
      <w:pPr>
        <w:pStyle w:val="Prrafodelista"/>
        <w:numPr>
          <w:ilvl w:val="0"/>
          <w:numId w:val="3"/>
        </w:numPr>
        <w:spacing w:after="0"/>
        <w:ind w:left="357"/>
        <w:jc w:val="both"/>
      </w:pPr>
      <w:r>
        <w:t xml:space="preserve">Desarrollo de matrices poliméricas conteniendo extracto de </w:t>
      </w:r>
      <w:r w:rsidRPr="006706A5">
        <w:rPr>
          <w:i/>
        </w:rPr>
        <w:t xml:space="preserve">Tagetes </w:t>
      </w:r>
      <w:r w:rsidRPr="00BE71CC">
        <w:rPr>
          <w:i/>
        </w:rPr>
        <w:t>patula</w:t>
      </w:r>
      <w:r>
        <w:t xml:space="preserve"> para el tratamiento de la Candidiasis Orofaríngea utilizando Quimioterapia Fotodinámica Antimicrobiana </w:t>
      </w:r>
    </w:p>
    <w:p w:rsidR="001C7761" w:rsidRDefault="001C7761" w:rsidP="00CE0060">
      <w:pPr>
        <w:spacing w:after="120"/>
        <w:ind w:left="357"/>
        <w:jc w:val="both"/>
      </w:pPr>
      <w:r>
        <w:t>Griselda Calligaris, Estefanía Cordisco, Laura A. Svetaz, Darío Leonardi y Maximiliano A. Sortino</w:t>
      </w:r>
    </w:p>
    <w:p w:rsidR="001C7761" w:rsidRDefault="001C7761" w:rsidP="00CE0060">
      <w:pPr>
        <w:pStyle w:val="Prrafodelista"/>
        <w:numPr>
          <w:ilvl w:val="0"/>
          <w:numId w:val="3"/>
        </w:numPr>
        <w:spacing w:after="120"/>
        <w:ind w:left="357"/>
        <w:jc w:val="both"/>
      </w:pPr>
      <w:r w:rsidRPr="006706A5">
        <w:t xml:space="preserve">Evaluación del aceite esencial y de la fracción no volátil de </w:t>
      </w:r>
      <w:r w:rsidRPr="006706A5">
        <w:rPr>
          <w:i/>
        </w:rPr>
        <w:t>Lippia alba</w:t>
      </w:r>
      <w:r w:rsidRPr="006706A5">
        <w:t xml:space="preserve"> cultivada en Misiones Maricel Bálsamo, Macarena Delpupo, Daiana Retta, Paola Di Leo Lira y Catalina van Baren</w:t>
      </w:r>
    </w:p>
    <w:p w:rsidR="001C7761" w:rsidRDefault="001C7761" w:rsidP="00CE0060">
      <w:pPr>
        <w:pStyle w:val="Prrafodelista"/>
        <w:numPr>
          <w:ilvl w:val="0"/>
          <w:numId w:val="3"/>
        </w:numPr>
        <w:spacing w:after="0"/>
        <w:ind w:left="357"/>
        <w:jc w:val="both"/>
      </w:pPr>
      <w:r>
        <w:t xml:space="preserve">¿Quimiotipos en </w:t>
      </w:r>
      <w:r w:rsidRPr="006706A5">
        <w:rPr>
          <w:i/>
        </w:rPr>
        <w:t>Nothofagus antarctica</w:t>
      </w:r>
      <w:r>
        <w:t xml:space="preserve"> (ñire)?</w:t>
      </w:r>
    </w:p>
    <w:p w:rsidR="001C7761" w:rsidRDefault="001C7761" w:rsidP="00CE0060">
      <w:pPr>
        <w:spacing w:after="120"/>
        <w:ind w:left="357"/>
        <w:jc w:val="both"/>
      </w:pPr>
      <w:r>
        <w:t>González S.B.1, Gastaldi B., Silva Sofrás, F., Guajardo J., Argel, C. Mattenet F., Peri P., Di Leo Lira P., Retta D. van Baren C. y Bandoni A.L</w:t>
      </w:r>
    </w:p>
    <w:p w:rsidR="001C7761" w:rsidRDefault="001C7761" w:rsidP="00CE0060">
      <w:pPr>
        <w:pStyle w:val="Prrafodelista"/>
        <w:numPr>
          <w:ilvl w:val="0"/>
          <w:numId w:val="3"/>
        </w:numPr>
        <w:spacing w:after="0"/>
        <w:ind w:left="357"/>
        <w:jc w:val="both"/>
      </w:pPr>
      <w:r w:rsidRPr="006706A5">
        <w:t xml:space="preserve">Nuevas flavanonas preniladas aisladas de </w:t>
      </w:r>
      <w:r w:rsidRPr="006706A5">
        <w:rPr>
          <w:i/>
        </w:rPr>
        <w:t>Dalea pazensis</w:t>
      </w:r>
      <w:r w:rsidRPr="006706A5">
        <w:t xml:space="preserve"> y su citotoxicidad en células de melanoma de ratón B16F0  </w:t>
      </w:r>
    </w:p>
    <w:p w:rsidR="001C7761" w:rsidRDefault="001C7761" w:rsidP="00CE0060">
      <w:pPr>
        <w:spacing w:after="120"/>
        <w:ind w:left="357"/>
        <w:jc w:val="both"/>
      </w:pPr>
      <w:r w:rsidRPr="006706A5">
        <w:t>María D.Santi, Mariana A. Peralta, Caterine S. Mendoza, José L. Cabrera y Gabriela Ortega</w:t>
      </w:r>
    </w:p>
    <w:p w:rsidR="001C7761" w:rsidRDefault="001C7761" w:rsidP="00CE0060">
      <w:pPr>
        <w:spacing w:after="0"/>
        <w:ind w:left="993"/>
        <w:jc w:val="both"/>
      </w:pPr>
    </w:p>
    <w:p w:rsidR="001C7761" w:rsidRPr="006706A5" w:rsidRDefault="001C7761" w:rsidP="00CE0060">
      <w:pPr>
        <w:ind w:left="992"/>
        <w:jc w:val="both"/>
        <w:rPr>
          <w:b/>
        </w:rPr>
      </w:pPr>
      <w:r w:rsidRPr="006706A5">
        <w:rPr>
          <w:b/>
        </w:rPr>
        <w:t>Área Toxicología</w:t>
      </w:r>
    </w:p>
    <w:p w:rsidR="001C7761" w:rsidRDefault="001C7761" w:rsidP="00CE0060">
      <w:pPr>
        <w:pStyle w:val="Prrafodelista"/>
        <w:numPr>
          <w:ilvl w:val="0"/>
          <w:numId w:val="3"/>
        </w:numPr>
        <w:spacing w:after="0"/>
        <w:ind w:left="357" w:hanging="357"/>
        <w:contextualSpacing w:val="0"/>
        <w:jc w:val="both"/>
      </w:pPr>
      <w:r>
        <w:t xml:space="preserve">Evaluación de la toxicidad aguda de la infusión oral de </w:t>
      </w:r>
      <w:r w:rsidRPr="006706A5">
        <w:rPr>
          <w:i/>
        </w:rPr>
        <w:t>Aloysia grat</w:t>
      </w:r>
      <w:r>
        <w:t>issima (Verbenaceae)</w:t>
      </w:r>
    </w:p>
    <w:p w:rsidR="001C7761" w:rsidRDefault="001C7761" w:rsidP="00CE0060">
      <w:pPr>
        <w:spacing w:after="120"/>
        <w:ind w:left="357"/>
        <w:jc w:val="both"/>
      </w:pPr>
      <w:r>
        <w:t>Camila Rihl, Florencia Lucas, Soledad Miranda Zanetti, Leidi Leandro, Viviana N. Cambi y Alejandro Bucciarelli</w:t>
      </w:r>
    </w:p>
    <w:p w:rsidR="001C3871" w:rsidRDefault="001C7761" w:rsidP="00CE0060">
      <w:pPr>
        <w:pStyle w:val="Prrafodelista"/>
        <w:numPr>
          <w:ilvl w:val="0"/>
          <w:numId w:val="3"/>
        </w:numPr>
        <w:jc w:val="both"/>
      </w:pPr>
      <w:r>
        <w:t>T</w:t>
      </w:r>
      <w:r w:rsidRPr="006706A5">
        <w:t xml:space="preserve">oxicidad general de extractos acuosos de </w:t>
      </w:r>
      <w:r w:rsidRPr="006706A5">
        <w:rPr>
          <w:i/>
        </w:rPr>
        <w:t>Polygonum hidropyperoides</w:t>
      </w:r>
      <w:r w:rsidRPr="006706A5">
        <w:t xml:space="preserve"> Mich. (Polygonaceae) </w:t>
      </w:r>
    </w:p>
    <w:p w:rsidR="001C7761" w:rsidRDefault="001C7761" w:rsidP="00CE0060">
      <w:pPr>
        <w:pStyle w:val="Prrafodelista"/>
        <w:spacing w:after="120"/>
        <w:ind w:left="357"/>
        <w:contextualSpacing w:val="0"/>
        <w:jc w:val="both"/>
      </w:pPr>
      <w:r w:rsidRPr="006706A5">
        <w:t>Carlos G. Altamirano</w:t>
      </w:r>
    </w:p>
    <w:p w:rsidR="001C7761" w:rsidRDefault="001C7761" w:rsidP="00CE0060">
      <w:pPr>
        <w:pStyle w:val="Prrafodelista"/>
        <w:numPr>
          <w:ilvl w:val="0"/>
          <w:numId w:val="3"/>
        </w:numPr>
        <w:spacing w:after="0"/>
        <w:ind w:left="357"/>
        <w:jc w:val="both"/>
      </w:pPr>
      <w:r>
        <w:t xml:space="preserve">Evaluación de la genotoxicidad y toxicidad general de extractos acuosos de </w:t>
      </w:r>
      <w:r w:rsidRPr="006706A5">
        <w:rPr>
          <w:i/>
        </w:rPr>
        <w:t xml:space="preserve">Acanthospermum australe </w:t>
      </w:r>
      <w:r>
        <w:t>Loefl. Kuntze (Asteraceae)</w:t>
      </w:r>
    </w:p>
    <w:p w:rsidR="001C7761" w:rsidRDefault="001C7761" w:rsidP="00CE0060">
      <w:pPr>
        <w:spacing w:after="120"/>
        <w:ind w:left="357"/>
        <w:jc w:val="both"/>
      </w:pPr>
      <w:r>
        <w:t>Carlos G. Altamirano</w:t>
      </w:r>
    </w:p>
    <w:p w:rsidR="001C7761" w:rsidRDefault="001C7761" w:rsidP="00CE0060">
      <w:pPr>
        <w:pStyle w:val="Prrafodelista"/>
        <w:numPr>
          <w:ilvl w:val="0"/>
          <w:numId w:val="3"/>
        </w:numPr>
        <w:spacing w:after="0"/>
        <w:ind w:left="357"/>
        <w:jc w:val="both"/>
      </w:pPr>
      <w:r w:rsidRPr="006706A5">
        <w:t xml:space="preserve">Evaluación de la genotoxicidad y toxicidad general de extractos acuosos de </w:t>
      </w:r>
      <w:r w:rsidRPr="006706A5">
        <w:rPr>
          <w:i/>
        </w:rPr>
        <w:t>Polygonum punctatum</w:t>
      </w:r>
      <w:r w:rsidRPr="006706A5">
        <w:t xml:space="preserve"> Elliot. (Polygonaceae) </w:t>
      </w:r>
    </w:p>
    <w:p w:rsidR="001C7761" w:rsidRDefault="001C7761" w:rsidP="00CE0060">
      <w:pPr>
        <w:spacing w:after="120"/>
        <w:ind w:left="357"/>
        <w:jc w:val="both"/>
      </w:pPr>
      <w:r w:rsidRPr="006706A5">
        <w:t xml:space="preserve">Sandoval F., M. de los </w:t>
      </w:r>
      <w:r w:rsidR="00BE71CC" w:rsidRPr="006706A5">
        <w:t>Ángeles</w:t>
      </w:r>
      <w:r w:rsidRPr="006706A5">
        <w:t xml:space="preserve"> y Altamirano Carlos G</w:t>
      </w:r>
      <w:r>
        <w:t>.</w:t>
      </w:r>
    </w:p>
    <w:p w:rsidR="001C7761" w:rsidRDefault="001C7761" w:rsidP="00CE0060">
      <w:pPr>
        <w:pStyle w:val="Prrafodelista"/>
        <w:numPr>
          <w:ilvl w:val="0"/>
          <w:numId w:val="3"/>
        </w:numPr>
        <w:spacing w:after="0"/>
        <w:ind w:left="357"/>
        <w:jc w:val="both"/>
      </w:pPr>
      <w:r>
        <w:t xml:space="preserve">Evaluación de citotoxicidad de infusiones de </w:t>
      </w:r>
      <w:r w:rsidRPr="006706A5">
        <w:rPr>
          <w:i/>
        </w:rPr>
        <w:t>Baccharis spicata</w:t>
      </w:r>
      <w:r>
        <w:t xml:space="preserve"> (Lam.) Baill. en células CHO-K1</w:t>
      </w:r>
    </w:p>
    <w:p w:rsidR="001C7761" w:rsidRDefault="001C7761" w:rsidP="00CE0060">
      <w:pPr>
        <w:spacing w:after="120"/>
        <w:ind w:left="357"/>
        <w:jc w:val="both"/>
      </w:pPr>
      <w:r>
        <w:t>Agudelo, Ignacio J.; Schiaritti Lampropulos, Victoria E.; Wagner, Marcelo L., Carballo, Martha; López Nigro, Marcela M. y Ricco, Rafael, A</w:t>
      </w:r>
    </w:p>
    <w:p w:rsidR="001C7761" w:rsidRDefault="001C7761" w:rsidP="00CE0060">
      <w:pPr>
        <w:pStyle w:val="Prrafodelista"/>
        <w:numPr>
          <w:ilvl w:val="0"/>
          <w:numId w:val="3"/>
        </w:numPr>
        <w:spacing w:after="0"/>
        <w:ind w:left="357"/>
        <w:jc w:val="both"/>
      </w:pPr>
      <w:r w:rsidRPr="006706A5">
        <w:t xml:space="preserve">Análisis de la toxicidad general de extractos acuosos de </w:t>
      </w:r>
      <w:r w:rsidRPr="006706A5">
        <w:rPr>
          <w:i/>
        </w:rPr>
        <w:t>Moringa oleífera</w:t>
      </w:r>
      <w:r w:rsidRPr="006706A5">
        <w:t xml:space="preserve"> Lam. utilizando el Test de </w:t>
      </w:r>
      <w:r w:rsidRPr="006706A5">
        <w:rPr>
          <w:i/>
        </w:rPr>
        <w:t>Allium cepa</w:t>
      </w:r>
      <w:r w:rsidRPr="006706A5">
        <w:t xml:space="preserve">. </w:t>
      </w:r>
    </w:p>
    <w:p w:rsidR="001C7761" w:rsidRDefault="001C7761" w:rsidP="00CE0060">
      <w:pPr>
        <w:spacing w:after="120"/>
        <w:ind w:left="357"/>
        <w:jc w:val="both"/>
      </w:pPr>
      <w:r w:rsidRPr="006706A5">
        <w:t>José L. Rebatta, Rosaura I. Semczuk y Melody E. Zacarias Smigel</w:t>
      </w:r>
    </w:p>
    <w:p w:rsidR="001C7761" w:rsidRDefault="001C7761" w:rsidP="00CE0060">
      <w:pPr>
        <w:pStyle w:val="Prrafodelista"/>
        <w:numPr>
          <w:ilvl w:val="0"/>
          <w:numId w:val="3"/>
        </w:numPr>
        <w:spacing w:after="0"/>
        <w:ind w:left="357"/>
        <w:jc w:val="both"/>
      </w:pPr>
      <w:r>
        <w:t xml:space="preserve">Toxicidad </w:t>
      </w:r>
      <w:r w:rsidRPr="0026614B">
        <w:rPr>
          <w:i/>
        </w:rPr>
        <w:t>in vitro</w:t>
      </w:r>
      <w:r>
        <w:t xml:space="preserve"> de extractos acuosos e hidroalcohólico de </w:t>
      </w:r>
      <w:r w:rsidRPr="0026614B">
        <w:rPr>
          <w:i/>
        </w:rPr>
        <w:t>Prosopis ruscifolia</w:t>
      </w:r>
    </w:p>
    <w:p w:rsidR="001C7761" w:rsidRDefault="001C7761" w:rsidP="00CE0060">
      <w:pPr>
        <w:spacing w:after="120"/>
        <w:ind w:left="357"/>
        <w:jc w:val="both"/>
      </w:pPr>
      <w:r>
        <w:t>Mabel R. Gruszycki; Santiago De La Fuente y Katia P. Seremeta</w:t>
      </w:r>
    </w:p>
    <w:p w:rsidR="001C7761" w:rsidRDefault="001C7761" w:rsidP="00CE0060">
      <w:pPr>
        <w:pStyle w:val="Prrafodelista"/>
        <w:numPr>
          <w:ilvl w:val="0"/>
          <w:numId w:val="3"/>
        </w:numPr>
        <w:spacing w:after="0"/>
        <w:ind w:left="357"/>
        <w:jc w:val="both"/>
      </w:pPr>
      <w:r w:rsidRPr="001A7A1E">
        <w:lastRenderedPageBreak/>
        <w:t xml:space="preserve">Contenido de antraquinonas de dos poblaciones  de </w:t>
      </w:r>
      <w:r w:rsidRPr="001A7A1E">
        <w:rPr>
          <w:i/>
        </w:rPr>
        <w:t>Senna occidentalis</w:t>
      </w:r>
      <w:r w:rsidRPr="001A7A1E">
        <w:t xml:space="preserve">, en la provincia de Tucumán y zona limítrofe, relacionadas a sendos casos de intoxicaciones en niños. Estudio descriptivo transversal </w:t>
      </w:r>
    </w:p>
    <w:p w:rsidR="001C7761" w:rsidRDefault="001C7761" w:rsidP="00CE0060">
      <w:pPr>
        <w:spacing w:after="0"/>
        <w:ind w:left="357"/>
        <w:jc w:val="both"/>
      </w:pPr>
      <w:r w:rsidRPr="001A7A1E">
        <w:t>María Elena Issa, Soledad Cuello, María Inés Mercado, Graciela Ponessa,  Mariano Guzmán y María Inés Isla</w:t>
      </w:r>
    </w:p>
    <w:p w:rsidR="001C3871" w:rsidRDefault="001C3871" w:rsidP="00CE0060">
      <w:pPr>
        <w:spacing w:after="0"/>
        <w:jc w:val="both"/>
        <w:rPr>
          <w:b/>
        </w:rPr>
      </w:pPr>
    </w:p>
    <w:p w:rsidR="001C7761" w:rsidRPr="003010C9" w:rsidRDefault="001C7761" w:rsidP="00CE0060">
      <w:pPr>
        <w:ind w:left="992"/>
        <w:jc w:val="both"/>
        <w:rPr>
          <w:b/>
        </w:rPr>
      </w:pPr>
      <w:r w:rsidRPr="003010C9">
        <w:rPr>
          <w:b/>
        </w:rPr>
        <w:t>Área Etnobotánica - Botánica estructural</w:t>
      </w:r>
    </w:p>
    <w:p w:rsidR="001C7761" w:rsidRDefault="001C7761" w:rsidP="00CE0060">
      <w:pPr>
        <w:pStyle w:val="Prrafodelista"/>
        <w:numPr>
          <w:ilvl w:val="0"/>
          <w:numId w:val="3"/>
        </w:numPr>
        <w:spacing w:after="0"/>
        <w:ind w:left="357"/>
        <w:contextualSpacing w:val="0"/>
        <w:jc w:val="both"/>
      </w:pPr>
      <w:r>
        <w:t>Análisis micrográfico de drogas vegetales denominadas “katái”, comercializadas en la feria franca de la ciudad de posadas</w:t>
      </w:r>
    </w:p>
    <w:p w:rsidR="001C7761" w:rsidRDefault="001C7761" w:rsidP="00CE0060">
      <w:pPr>
        <w:spacing w:after="120"/>
        <w:ind w:left="357"/>
        <w:jc w:val="both"/>
      </w:pPr>
      <w:r>
        <w:t xml:space="preserve">María José  Aguilar Pozzer, Alejandro P. Florentín y Carlos G. Altamirano </w:t>
      </w:r>
    </w:p>
    <w:p w:rsidR="001C7761" w:rsidRDefault="001C7761" w:rsidP="00CE0060">
      <w:pPr>
        <w:pStyle w:val="Prrafodelista"/>
        <w:numPr>
          <w:ilvl w:val="0"/>
          <w:numId w:val="3"/>
        </w:numPr>
        <w:spacing w:after="0"/>
        <w:ind w:left="357"/>
        <w:contextualSpacing w:val="0"/>
        <w:jc w:val="both"/>
      </w:pPr>
      <w:r w:rsidRPr="00422BAC">
        <w:rPr>
          <w:i/>
        </w:rPr>
        <w:t>Plantago barbata</w:t>
      </w:r>
      <w:r>
        <w:t xml:space="preserve"> G. Forst. ssp. </w:t>
      </w:r>
      <w:r w:rsidRPr="00422BAC">
        <w:rPr>
          <w:i/>
        </w:rPr>
        <w:t xml:space="preserve">barbata </w:t>
      </w:r>
      <w:r>
        <w:t xml:space="preserve">(Plantaginaceae) en mallines de Patagonia, estudio anatómico y fitoquimico preliminar </w:t>
      </w:r>
    </w:p>
    <w:p w:rsidR="001C7761" w:rsidRDefault="001C7761" w:rsidP="00CE0060">
      <w:pPr>
        <w:pStyle w:val="Prrafodelista"/>
        <w:spacing w:after="120"/>
        <w:ind w:left="357"/>
        <w:contextualSpacing w:val="0"/>
        <w:jc w:val="both"/>
      </w:pPr>
      <w:r>
        <w:t>Elizabeth A. Barrientos, Mabel S. Feijóo, Roxana B. Peneff y Adriana C. Gratti</w:t>
      </w:r>
    </w:p>
    <w:p w:rsidR="001C7761" w:rsidRDefault="001C7761" w:rsidP="00CE0060">
      <w:pPr>
        <w:pStyle w:val="Prrafodelista"/>
        <w:numPr>
          <w:ilvl w:val="0"/>
          <w:numId w:val="3"/>
        </w:numPr>
        <w:spacing w:after="0"/>
        <w:ind w:left="357"/>
        <w:contextualSpacing w:val="0"/>
        <w:jc w:val="both"/>
      </w:pPr>
      <w:r>
        <w:t>Plantas medicinales, un compartir de saberes entre adultos mayores y la Universidad</w:t>
      </w:r>
    </w:p>
    <w:p w:rsidR="001C7761" w:rsidRDefault="001C7761" w:rsidP="00CE0060">
      <w:pPr>
        <w:spacing w:after="120"/>
        <w:ind w:left="357"/>
        <w:jc w:val="both"/>
      </w:pPr>
      <w:r>
        <w:t>Elizabeth A. Barrientos, Roxana B. Peneff y Adriana C. Gratti</w:t>
      </w:r>
    </w:p>
    <w:p w:rsidR="001C7761" w:rsidRDefault="001C7761" w:rsidP="00CE0060">
      <w:pPr>
        <w:pStyle w:val="Prrafodelista"/>
        <w:numPr>
          <w:ilvl w:val="0"/>
          <w:numId w:val="3"/>
        </w:numPr>
        <w:spacing w:after="120"/>
        <w:ind w:left="357"/>
        <w:contextualSpacing w:val="0"/>
        <w:jc w:val="both"/>
      </w:pPr>
      <w:r w:rsidRPr="00422BAC">
        <w:t xml:space="preserve">Descripción de una pipa doble moqoit y análisis paleoetnobotánico de sus microrrestos Leonardo M. Anconatani, Rafael A. Ricco, Gustavo F. Scarpa y Marcelo L. Wagner </w:t>
      </w:r>
    </w:p>
    <w:p w:rsidR="001C7761" w:rsidRDefault="001C7761" w:rsidP="00CE0060">
      <w:pPr>
        <w:pStyle w:val="Prrafodelista"/>
        <w:numPr>
          <w:ilvl w:val="0"/>
          <w:numId w:val="3"/>
        </w:numPr>
        <w:spacing w:after="0"/>
        <w:ind w:left="357"/>
        <w:contextualSpacing w:val="0"/>
        <w:jc w:val="both"/>
      </w:pPr>
      <w:r>
        <w:t>Análisis farmacobotánico del “Coro” (</w:t>
      </w:r>
      <w:r w:rsidRPr="003010C9">
        <w:rPr>
          <w:i/>
        </w:rPr>
        <w:t>Nicotiana paa</w:t>
      </w:r>
      <w:r>
        <w:t xml:space="preserve"> Mart. Crov. -Solanaceae-)</w:t>
      </w:r>
    </w:p>
    <w:p w:rsidR="001C7761" w:rsidRDefault="001C7761" w:rsidP="00CE0060">
      <w:pPr>
        <w:spacing w:after="120"/>
        <w:ind w:left="357"/>
        <w:jc w:val="both"/>
      </w:pPr>
      <w:r>
        <w:t>Leonardo M. Anconatani, Rafael A.</w:t>
      </w:r>
      <w:r w:rsidR="00BE71CC">
        <w:t xml:space="preserve"> </w:t>
      </w:r>
      <w:r>
        <w:t>Ricco, Gustavo F. Scarpa  y Marcelo L. Wagner</w:t>
      </w:r>
    </w:p>
    <w:p w:rsidR="00973332" w:rsidRDefault="001C7761" w:rsidP="00973332">
      <w:pPr>
        <w:pStyle w:val="Prrafodelista"/>
        <w:numPr>
          <w:ilvl w:val="0"/>
          <w:numId w:val="3"/>
        </w:numPr>
        <w:spacing w:after="0"/>
        <w:ind w:left="351" w:hanging="357"/>
        <w:contextualSpacing w:val="0"/>
        <w:jc w:val="both"/>
      </w:pPr>
      <w:r w:rsidRPr="00422BAC">
        <w:t>Plantas medicinales utilizadas para af</w:t>
      </w:r>
      <w:r w:rsidR="00973332">
        <w:t>ecciones femeninas en Argentina.</w:t>
      </w:r>
    </w:p>
    <w:p w:rsidR="001C7761" w:rsidRDefault="001C7761" w:rsidP="00973332">
      <w:pPr>
        <w:spacing w:after="120"/>
        <w:ind w:left="357"/>
        <w:jc w:val="both"/>
      </w:pPr>
      <w:r w:rsidRPr="00422BAC">
        <w:t>María E. Jofré Gutiérrez, Paulina Cardoso Schiavi, Elisa M. Petenatti y Luis A. Del Vitto</w:t>
      </w:r>
    </w:p>
    <w:p w:rsidR="001C7761" w:rsidRDefault="001C7761" w:rsidP="00CE0060">
      <w:pPr>
        <w:pStyle w:val="Prrafodelista"/>
        <w:numPr>
          <w:ilvl w:val="0"/>
          <w:numId w:val="3"/>
        </w:numPr>
        <w:spacing w:after="0"/>
        <w:ind w:left="357"/>
        <w:contextualSpacing w:val="0"/>
        <w:jc w:val="both"/>
      </w:pPr>
      <w:r>
        <w:t>La Materia Médica Misionera (ca. 1711) y las plantas de uso ginecológico: una relación intercultural</w:t>
      </w:r>
    </w:p>
    <w:p w:rsidR="001C7761" w:rsidRDefault="001C7761" w:rsidP="00CE0060">
      <w:pPr>
        <w:spacing w:after="120"/>
        <w:ind w:left="357"/>
        <w:jc w:val="both"/>
      </w:pPr>
      <w:r>
        <w:t>María E. Jofré Gutiérrez, Paulina Cardoso-Schiavi, Elisa M. Petenatti y Luis A. Del Vitto</w:t>
      </w:r>
    </w:p>
    <w:p w:rsidR="001C7761" w:rsidRDefault="001C7761" w:rsidP="00CE0060">
      <w:pPr>
        <w:pStyle w:val="Prrafodelista"/>
        <w:numPr>
          <w:ilvl w:val="0"/>
          <w:numId w:val="3"/>
        </w:numPr>
        <w:spacing w:after="0"/>
        <w:ind w:left="357"/>
        <w:contextualSpacing w:val="0"/>
        <w:jc w:val="both"/>
      </w:pPr>
      <w:r w:rsidRPr="00422BAC">
        <w:t xml:space="preserve">Morfoanatomía e histoquímica foliar de </w:t>
      </w:r>
      <w:r w:rsidRPr="00422BAC">
        <w:rPr>
          <w:i/>
        </w:rPr>
        <w:t>Rheedia brasiliensis</w:t>
      </w:r>
      <w:r w:rsidRPr="00422BAC">
        <w:t xml:space="preserve"> (Mart.) Planch. &amp; Triana (Clusiaceae), una especie de interés medicinal de las selvas marginales de la Provincia Paranaense </w:t>
      </w:r>
    </w:p>
    <w:p w:rsidR="001C7761" w:rsidRDefault="001C7761" w:rsidP="00CE0060">
      <w:pPr>
        <w:spacing w:after="120"/>
        <w:ind w:left="357"/>
        <w:jc w:val="both"/>
      </w:pPr>
      <w:r w:rsidRPr="00422BAC">
        <w:t>María A. Le Vraux, Naiké L. Gonzalez, Alicia E. Cardozo, Franco Roldán y Manuela E. Rodríguez</w:t>
      </w:r>
    </w:p>
    <w:p w:rsidR="001C7761" w:rsidRDefault="001C7761" w:rsidP="00CE0060">
      <w:pPr>
        <w:pStyle w:val="Prrafodelista"/>
        <w:numPr>
          <w:ilvl w:val="0"/>
          <w:numId w:val="3"/>
        </w:numPr>
        <w:spacing w:after="0"/>
        <w:ind w:left="357"/>
        <w:contextualSpacing w:val="0"/>
        <w:jc w:val="both"/>
      </w:pPr>
      <w:r>
        <w:t xml:space="preserve">Morfoanatomía foliar de </w:t>
      </w:r>
      <w:r w:rsidRPr="003010C9">
        <w:rPr>
          <w:i/>
        </w:rPr>
        <w:t>Ilex affinis</w:t>
      </w:r>
      <w:r>
        <w:t xml:space="preserve"> Gardner (Aquifoliaceae), especie con valor potencial en las industrias farmacéutica y alimentaria</w:t>
      </w:r>
    </w:p>
    <w:p w:rsidR="001C7761" w:rsidRDefault="001C7761" w:rsidP="00CE0060">
      <w:pPr>
        <w:spacing w:after="120"/>
        <w:ind w:left="357"/>
        <w:jc w:val="both"/>
      </w:pPr>
      <w:r>
        <w:t xml:space="preserve">Naiké. L. González, Manuela E. Rodriguez, Claudia B. Sorol y Liliana N. Talavera Stefani </w:t>
      </w:r>
    </w:p>
    <w:p w:rsidR="001C7761" w:rsidRDefault="001C7761" w:rsidP="00CE0060">
      <w:pPr>
        <w:pStyle w:val="Prrafodelista"/>
        <w:numPr>
          <w:ilvl w:val="0"/>
          <w:numId w:val="3"/>
        </w:numPr>
        <w:spacing w:after="0"/>
        <w:ind w:left="357"/>
        <w:contextualSpacing w:val="0"/>
        <w:jc w:val="both"/>
      </w:pPr>
      <w:r w:rsidRPr="009033F3">
        <w:t xml:space="preserve">Morfo-anatomía e histoquímica de órganos vegetativos de </w:t>
      </w:r>
      <w:r w:rsidRPr="009033F3">
        <w:rPr>
          <w:i/>
        </w:rPr>
        <w:t>Hypseocharis pimpinellifolia</w:t>
      </w:r>
    </w:p>
    <w:p w:rsidR="001C7761" w:rsidRDefault="001C7761" w:rsidP="00CE0060">
      <w:pPr>
        <w:spacing w:after="120"/>
        <w:ind w:left="357"/>
        <w:jc w:val="both"/>
      </w:pPr>
      <w:r w:rsidRPr="009033F3">
        <w:t xml:space="preserve"> Luis M. Masino, Mercado María I., Iris C. Zampini, Graciela I. Ponessa, Cuello Ana Soleda y María I. Isla</w:t>
      </w:r>
    </w:p>
    <w:p w:rsidR="001C7761" w:rsidRDefault="001C7761" w:rsidP="00CE0060">
      <w:pPr>
        <w:pStyle w:val="Prrafodelista"/>
        <w:numPr>
          <w:ilvl w:val="0"/>
          <w:numId w:val="3"/>
        </w:numPr>
        <w:spacing w:after="0"/>
        <w:ind w:left="357"/>
        <w:contextualSpacing w:val="0"/>
        <w:jc w:val="both"/>
      </w:pPr>
      <w:r>
        <w:t>Origen botánico de muestras de propóleos de Catamarca mediante análisis de estructuras vegetales y granos de polen presentes en los mismos</w:t>
      </w:r>
    </w:p>
    <w:p w:rsidR="001C7761" w:rsidRDefault="001C7761" w:rsidP="00CE0060">
      <w:pPr>
        <w:spacing w:after="120"/>
        <w:ind w:left="357"/>
        <w:jc w:val="both"/>
      </w:pPr>
      <w:r>
        <w:t>Ana L. Salas, María E. Garcia, Laura Espeche, Nora Reyes, María I. Mercado, Graciela I. Ponessa, Luis Maldonado, Maria A. Moreno, Hernán E. Verón Ponce, Iris C. Zampini y María I. Islaa</w:t>
      </w:r>
    </w:p>
    <w:p w:rsidR="001C7761" w:rsidRDefault="001C7761" w:rsidP="00CE0060">
      <w:pPr>
        <w:pStyle w:val="Prrafodelista"/>
        <w:numPr>
          <w:ilvl w:val="0"/>
          <w:numId w:val="3"/>
        </w:numPr>
        <w:spacing w:after="0"/>
        <w:ind w:left="357"/>
        <w:contextualSpacing w:val="0"/>
        <w:jc w:val="both"/>
      </w:pPr>
      <w:r w:rsidRPr="00F37613">
        <w:t xml:space="preserve">Planta medicinal con acción tóxica en la visión de usuarios de la Unidad de Salud Familiar en el Depto. Caaguazú, Paraguay </w:t>
      </w:r>
    </w:p>
    <w:p w:rsidR="001C7761" w:rsidRDefault="001C7761" w:rsidP="00CE0060">
      <w:pPr>
        <w:spacing w:after="120"/>
        <w:ind w:left="357"/>
        <w:jc w:val="both"/>
      </w:pPr>
      <w:r w:rsidRPr="00F37613">
        <w:t>Nélida Soria, Pasionaria Ramos, Guiomar Viveros, Gladys Estigarribia, Patricia Ríos y Analía Ort</w:t>
      </w:r>
      <w:r w:rsidR="007B6A5E">
        <w:t>íz</w:t>
      </w:r>
    </w:p>
    <w:p w:rsidR="001C7761" w:rsidRDefault="001C7761" w:rsidP="00CE0060">
      <w:pPr>
        <w:pStyle w:val="Prrafodelista"/>
        <w:numPr>
          <w:ilvl w:val="0"/>
          <w:numId w:val="3"/>
        </w:numPr>
        <w:spacing w:after="0"/>
        <w:ind w:left="357"/>
        <w:contextualSpacing w:val="0"/>
        <w:jc w:val="both"/>
      </w:pPr>
      <w:r>
        <w:t xml:space="preserve">Alimentos funcionales comercializados por inmigrantes chinos en el Área Metropolitana Buenos Aires-La Plata, Argentina  </w:t>
      </w:r>
    </w:p>
    <w:p w:rsidR="001C7761" w:rsidRDefault="001C7761" w:rsidP="00CE0060">
      <w:pPr>
        <w:spacing w:after="120"/>
        <w:ind w:left="357"/>
        <w:jc w:val="both"/>
      </w:pPr>
      <w:r>
        <w:t>Patricia. M. Arenas, Jeremías P. Puentes y  Julio. A. Hurrell</w:t>
      </w:r>
    </w:p>
    <w:p w:rsidR="001C7761" w:rsidRDefault="001C7761" w:rsidP="00CE0060">
      <w:pPr>
        <w:pStyle w:val="Prrafodelista"/>
        <w:numPr>
          <w:ilvl w:val="0"/>
          <w:numId w:val="3"/>
        </w:numPr>
        <w:spacing w:after="0"/>
        <w:ind w:left="357"/>
        <w:contextualSpacing w:val="0"/>
        <w:jc w:val="both"/>
      </w:pPr>
      <w:r w:rsidRPr="00F37613">
        <w:t>Uso medicinal del “urucú” (</w:t>
      </w:r>
      <w:r w:rsidRPr="00F37613">
        <w:rPr>
          <w:i/>
        </w:rPr>
        <w:t>Bixa orellana</w:t>
      </w:r>
      <w:r w:rsidRPr="00F37613">
        <w:t xml:space="preserve"> L.) por la Comunidad Aba Guaraní de San Pedro de Jujuy. Jujuy (Argentina) </w:t>
      </w:r>
    </w:p>
    <w:p w:rsidR="001C7761" w:rsidRDefault="001C7761" w:rsidP="00CE0060">
      <w:pPr>
        <w:spacing w:after="120"/>
        <w:ind w:left="357"/>
        <w:jc w:val="both"/>
      </w:pPr>
      <w:r w:rsidRPr="00F37613">
        <w:t>Raquel A. Romeo, Griselda M. Gerónimo y Nicolás P. Pére</w:t>
      </w:r>
      <w:r w:rsidR="007B6A5E">
        <w:t>z</w:t>
      </w:r>
    </w:p>
    <w:p w:rsidR="001C7761" w:rsidRDefault="001C7761" w:rsidP="00CE0060">
      <w:pPr>
        <w:pStyle w:val="Prrafodelista"/>
        <w:numPr>
          <w:ilvl w:val="0"/>
          <w:numId w:val="3"/>
        </w:numPr>
        <w:spacing w:after="0"/>
        <w:ind w:left="357"/>
        <w:contextualSpacing w:val="0"/>
        <w:jc w:val="both"/>
      </w:pPr>
      <w:r>
        <w:t>Flora Medicinal de Jujuy (Argentina)</w:t>
      </w:r>
    </w:p>
    <w:p w:rsidR="001C7761" w:rsidRDefault="001C7761" w:rsidP="00CE0060">
      <w:pPr>
        <w:spacing w:after="120"/>
        <w:ind w:left="357"/>
        <w:jc w:val="both"/>
      </w:pPr>
      <w:r>
        <w:t>Raquel A. Romeo, Sebastián León Ruiz y Juan Manuel Solís</w:t>
      </w:r>
    </w:p>
    <w:p w:rsidR="001C7761" w:rsidRDefault="001C7761" w:rsidP="00CE0060">
      <w:pPr>
        <w:pStyle w:val="Prrafodelista"/>
        <w:numPr>
          <w:ilvl w:val="0"/>
          <w:numId w:val="3"/>
        </w:numPr>
        <w:spacing w:after="0"/>
        <w:ind w:left="357"/>
        <w:contextualSpacing w:val="0"/>
        <w:jc w:val="both"/>
      </w:pPr>
      <w:r w:rsidRPr="00F37613">
        <w:lastRenderedPageBreak/>
        <w:t xml:space="preserve">Caracterización etnobotánica de especies conocidas como “Jarilla” en la Comunidad  Indígena de Amaicha de Valle, Tucumán, Argentina </w:t>
      </w:r>
    </w:p>
    <w:p w:rsidR="001C7761" w:rsidRDefault="001C7761" w:rsidP="00CE0060">
      <w:pPr>
        <w:pStyle w:val="Prrafodelista"/>
        <w:spacing w:after="120"/>
        <w:ind w:left="357"/>
        <w:contextualSpacing w:val="0"/>
        <w:jc w:val="both"/>
      </w:pPr>
      <w:r w:rsidRPr="00F37613">
        <w:t>Mónica P. A.</w:t>
      </w:r>
      <w:r w:rsidR="007B6A5E">
        <w:t xml:space="preserve"> </w:t>
      </w:r>
      <w:r w:rsidRPr="00F37613">
        <w:t>Carabajal, María C. Perea, Iris C. Zampini y María I. Isla</w:t>
      </w:r>
    </w:p>
    <w:p w:rsidR="001C7761" w:rsidRDefault="001C7761" w:rsidP="00CE0060">
      <w:pPr>
        <w:pStyle w:val="Prrafodelista"/>
        <w:numPr>
          <w:ilvl w:val="0"/>
          <w:numId w:val="3"/>
        </w:numPr>
        <w:spacing w:after="0"/>
        <w:ind w:left="357"/>
        <w:contextualSpacing w:val="0"/>
        <w:jc w:val="both"/>
      </w:pPr>
      <w:r>
        <w:t xml:space="preserve">Descripción Morfo anatómica durante germinación de Especies del Género </w:t>
      </w:r>
      <w:r w:rsidRPr="003010C9">
        <w:rPr>
          <w:i/>
        </w:rPr>
        <w:t xml:space="preserve">Sophora </w:t>
      </w:r>
    </w:p>
    <w:p w:rsidR="001C7761" w:rsidRDefault="001C7761" w:rsidP="00CE0060">
      <w:pPr>
        <w:spacing w:after="0"/>
        <w:ind w:left="357"/>
        <w:jc w:val="both"/>
      </w:pPr>
      <w:r>
        <w:t xml:space="preserve"> Urbina Angélica, Aguirre Ana,  Serri Humberto y Pastene Edgard</w:t>
      </w:r>
    </w:p>
    <w:p w:rsidR="008817DD" w:rsidRDefault="008817DD" w:rsidP="00CE0060">
      <w:pPr>
        <w:spacing w:after="0"/>
        <w:jc w:val="both"/>
      </w:pPr>
    </w:p>
    <w:p w:rsidR="008817DD" w:rsidRDefault="00047E3B" w:rsidP="00DB5AEF">
      <w:pPr>
        <w:shd w:val="clear" w:color="auto" w:fill="D9D9D9" w:themeFill="background1" w:themeFillShade="D9"/>
        <w:tabs>
          <w:tab w:val="left" w:pos="975"/>
          <w:tab w:val="left" w:pos="9051"/>
        </w:tabs>
        <w:spacing w:after="0" w:line="240" w:lineRule="auto"/>
        <w:ind w:left="992" w:right="34" w:hanging="992"/>
        <w:jc w:val="both"/>
        <w:rPr>
          <w:b/>
        </w:rPr>
      </w:pPr>
      <w:r>
        <w:rPr>
          <w:b/>
        </w:rPr>
        <w:t xml:space="preserve">15:00-16:00  </w:t>
      </w:r>
      <w:r w:rsidR="00F766AE">
        <w:rPr>
          <w:b/>
        </w:rPr>
        <w:t xml:space="preserve"> </w:t>
      </w:r>
      <w:r w:rsidR="008817DD" w:rsidRPr="00D37859">
        <w:rPr>
          <w:b/>
        </w:rPr>
        <w:t xml:space="preserve">CONFERENCIA  </w:t>
      </w:r>
      <w:r w:rsidR="008817DD" w:rsidRPr="00C6385F">
        <w:t xml:space="preserve">“Plantas </w:t>
      </w:r>
      <w:r w:rsidR="008817DD">
        <w:t>M</w:t>
      </w:r>
      <w:r w:rsidR="008817DD" w:rsidRPr="00C6385F">
        <w:t xml:space="preserve">edicinales </w:t>
      </w:r>
      <w:r w:rsidR="008817DD">
        <w:t>N</w:t>
      </w:r>
      <w:r w:rsidR="008817DD" w:rsidRPr="00C6385F">
        <w:t>ativas del NOA: utilidad en el control de hongos toxigénicos”</w:t>
      </w:r>
      <w:r w:rsidR="008817DD">
        <w:rPr>
          <w:b/>
        </w:rPr>
        <w:t xml:space="preserve"> </w:t>
      </w:r>
    </w:p>
    <w:p w:rsidR="008817DD" w:rsidRPr="00D37859" w:rsidRDefault="008817DD" w:rsidP="00CE0060">
      <w:pPr>
        <w:shd w:val="clear" w:color="auto" w:fill="D9D9D9" w:themeFill="background1" w:themeFillShade="D9"/>
        <w:tabs>
          <w:tab w:val="left" w:pos="1607"/>
          <w:tab w:val="left" w:pos="9683"/>
        </w:tabs>
        <w:spacing w:after="0" w:line="240" w:lineRule="auto"/>
        <w:ind w:firstLine="1276"/>
        <w:jc w:val="both"/>
        <w:rPr>
          <w:b/>
        </w:rPr>
      </w:pPr>
      <w:r w:rsidRPr="00D37859">
        <w:rPr>
          <w:b/>
        </w:rPr>
        <w:t>Dr. Prof. Diego Sampietro (UNT)</w:t>
      </w:r>
      <w:r w:rsidR="00F766AE">
        <w:t xml:space="preserve">                                                                                                        </w:t>
      </w:r>
      <w:r w:rsidRPr="00D37859">
        <w:rPr>
          <w:b/>
        </w:rPr>
        <w:t>Aula Magna</w:t>
      </w:r>
    </w:p>
    <w:p w:rsidR="008817DD" w:rsidRPr="008A0261" w:rsidRDefault="008817DD" w:rsidP="008A0261">
      <w:pPr>
        <w:spacing w:after="0"/>
        <w:jc w:val="both"/>
        <w:rPr>
          <w:sz w:val="16"/>
          <w:szCs w:val="16"/>
        </w:rPr>
      </w:pPr>
    </w:p>
    <w:p w:rsidR="00F766AE" w:rsidRDefault="000E5F75" w:rsidP="00DB5AEF">
      <w:pPr>
        <w:shd w:val="clear" w:color="auto" w:fill="D9D9D9" w:themeFill="background1" w:themeFillShade="D9"/>
        <w:tabs>
          <w:tab w:val="left" w:pos="975"/>
          <w:tab w:val="left" w:pos="9051"/>
        </w:tabs>
        <w:spacing w:after="0" w:line="240" w:lineRule="auto"/>
        <w:ind w:left="992" w:right="34" w:hanging="992"/>
        <w:jc w:val="both"/>
      </w:pPr>
      <w:r>
        <w:rPr>
          <w:b/>
        </w:rPr>
        <w:t>16:10</w:t>
      </w:r>
      <w:r w:rsidR="00F766AE">
        <w:rPr>
          <w:b/>
        </w:rPr>
        <w:t xml:space="preserve">-17:10  </w:t>
      </w:r>
      <w:r w:rsidRPr="00D37859">
        <w:rPr>
          <w:b/>
        </w:rPr>
        <w:t xml:space="preserve">CONFERENCIA  </w:t>
      </w:r>
      <w:r w:rsidRPr="00E80A03">
        <w:t>"El uso de plan</w:t>
      </w:r>
      <w:r>
        <w:t>tas como modelo de evaluación de</w:t>
      </w:r>
      <w:r w:rsidRPr="00E80A03">
        <w:t xml:space="preserve"> genotoxicidad</w:t>
      </w:r>
      <w:r>
        <w:t xml:space="preserve">” </w:t>
      </w:r>
    </w:p>
    <w:p w:rsidR="000E5F75" w:rsidRPr="000E5F75" w:rsidRDefault="000E5F75" w:rsidP="00CE0060">
      <w:pPr>
        <w:shd w:val="clear" w:color="auto" w:fill="D9D9D9" w:themeFill="background1" w:themeFillShade="D9"/>
        <w:spacing w:after="0" w:line="240" w:lineRule="auto"/>
        <w:ind w:firstLine="1276"/>
        <w:jc w:val="both"/>
      </w:pPr>
      <w:r w:rsidRPr="00D37859">
        <w:rPr>
          <w:b/>
        </w:rPr>
        <w:t>Dra. Nancy Andreoli (UBA)</w:t>
      </w:r>
      <w:r w:rsidRPr="00D37859">
        <w:rPr>
          <w:b/>
          <w:sz w:val="16"/>
          <w:szCs w:val="16"/>
        </w:rPr>
        <w:tab/>
      </w:r>
      <w:r w:rsidR="00F766AE">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00F766AE">
        <w:rPr>
          <w:b/>
          <w:sz w:val="16"/>
          <w:szCs w:val="16"/>
        </w:rPr>
        <w:t xml:space="preserve">          </w:t>
      </w:r>
      <w:r w:rsidRPr="00D37859">
        <w:rPr>
          <w:b/>
        </w:rPr>
        <w:t>Aula Magna</w:t>
      </w:r>
    </w:p>
    <w:p w:rsidR="008817DD" w:rsidRPr="008A0261" w:rsidRDefault="008817DD" w:rsidP="008A0261">
      <w:pPr>
        <w:spacing w:after="0"/>
        <w:jc w:val="both"/>
        <w:rPr>
          <w:sz w:val="16"/>
          <w:szCs w:val="16"/>
        </w:rPr>
      </w:pPr>
    </w:p>
    <w:p w:rsidR="000E5F75" w:rsidRPr="00D37859" w:rsidRDefault="00F766AE" w:rsidP="00DB5AEF">
      <w:pPr>
        <w:shd w:val="clear" w:color="auto" w:fill="D9D9D9" w:themeFill="background1" w:themeFillShade="D9"/>
        <w:tabs>
          <w:tab w:val="left" w:pos="975"/>
          <w:tab w:val="left" w:pos="9051"/>
        </w:tabs>
        <w:spacing w:after="0" w:line="240" w:lineRule="auto"/>
        <w:ind w:left="992" w:right="34" w:hanging="992"/>
        <w:jc w:val="both"/>
        <w:rPr>
          <w:b/>
        </w:rPr>
      </w:pPr>
      <w:r>
        <w:rPr>
          <w:b/>
        </w:rPr>
        <w:t>17:15-17:30</w:t>
      </w:r>
      <w:r w:rsidR="00DB5AEF">
        <w:rPr>
          <w:b/>
        </w:rPr>
        <w:t xml:space="preserve">  </w:t>
      </w:r>
      <w:r w:rsidR="000E5F75" w:rsidRPr="00D37859">
        <w:rPr>
          <w:b/>
        </w:rPr>
        <w:t>Coffee Break</w:t>
      </w:r>
      <w:r w:rsidR="000E5F75" w:rsidRPr="00D37859">
        <w:rPr>
          <w:b/>
        </w:rPr>
        <w:tab/>
      </w:r>
    </w:p>
    <w:p w:rsidR="008817DD" w:rsidRPr="008A0261" w:rsidRDefault="008817DD" w:rsidP="008A0261">
      <w:pPr>
        <w:spacing w:after="0"/>
        <w:jc w:val="both"/>
        <w:rPr>
          <w:sz w:val="16"/>
          <w:szCs w:val="16"/>
        </w:rPr>
      </w:pPr>
    </w:p>
    <w:p w:rsidR="000E5F75" w:rsidRPr="000E5F75" w:rsidRDefault="00F766AE" w:rsidP="00DB5AEF">
      <w:pPr>
        <w:shd w:val="clear" w:color="auto" w:fill="D9D9D9" w:themeFill="background1" w:themeFillShade="D9"/>
        <w:tabs>
          <w:tab w:val="left" w:pos="975"/>
          <w:tab w:val="left" w:pos="9051"/>
        </w:tabs>
        <w:spacing w:after="0" w:line="240" w:lineRule="auto"/>
        <w:ind w:left="992" w:right="34" w:hanging="992"/>
        <w:jc w:val="both"/>
      </w:pPr>
      <w:r>
        <w:rPr>
          <w:b/>
        </w:rPr>
        <w:t xml:space="preserve">17:30-19:00  </w:t>
      </w:r>
      <w:r w:rsidR="000E5F75" w:rsidRPr="000E5F75">
        <w:rPr>
          <w:b/>
        </w:rPr>
        <w:t>MESA REDONDA</w:t>
      </w:r>
      <w:r>
        <w:t xml:space="preserve"> </w:t>
      </w:r>
      <w:r w:rsidR="000E5F75" w:rsidRPr="00F766AE">
        <w:rPr>
          <w:i/>
        </w:rPr>
        <w:t>La Etnobotánica en estudios Farmacobotánicos</w:t>
      </w:r>
      <w:r w:rsidR="000E5F75" w:rsidRPr="000E5F75">
        <w:t xml:space="preserve">                                </w:t>
      </w:r>
      <w:r w:rsidR="00C000DD">
        <w:t xml:space="preserve">               </w:t>
      </w:r>
      <w:r w:rsidR="00C000DD" w:rsidRPr="00C000DD">
        <w:rPr>
          <w:b/>
        </w:rPr>
        <w:t>Aula Magna</w:t>
      </w:r>
    </w:p>
    <w:p w:rsidR="000E5F75" w:rsidRDefault="000E5F75" w:rsidP="00CE0060">
      <w:pPr>
        <w:spacing w:after="0" w:line="240" w:lineRule="auto"/>
        <w:ind w:left="1418"/>
        <w:jc w:val="both"/>
      </w:pPr>
      <w:r w:rsidRPr="00C000DD">
        <w:rPr>
          <w:b/>
        </w:rPr>
        <w:t>Título</w:t>
      </w:r>
      <w:r w:rsidRPr="001F7FD0">
        <w:t xml:space="preserve"> Revalorización del aporte de la etnobotánica en estudios de farmacobotánica”</w:t>
      </w:r>
    </w:p>
    <w:p w:rsidR="000E5F75" w:rsidRPr="000E5F75" w:rsidRDefault="000E5F75" w:rsidP="00CE0060">
      <w:pPr>
        <w:spacing w:after="0" w:line="240" w:lineRule="auto"/>
        <w:ind w:left="1418"/>
        <w:jc w:val="both"/>
      </w:pPr>
      <w:r w:rsidRPr="000E5F75">
        <w:t xml:space="preserve">            </w:t>
      </w:r>
      <w:r w:rsidRPr="000E5F75">
        <w:rPr>
          <w:b/>
        </w:rPr>
        <w:t>Dra. Adriana Gratti (UNPATA)</w:t>
      </w:r>
    </w:p>
    <w:p w:rsidR="000E5F75" w:rsidRDefault="000E5F75" w:rsidP="00CE0060">
      <w:pPr>
        <w:spacing w:after="0" w:line="240" w:lineRule="auto"/>
        <w:ind w:left="1418"/>
        <w:jc w:val="both"/>
      </w:pPr>
      <w:r w:rsidRPr="00C000DD">
        <w:rPr>
          <w:b/>
        </w:rPr>
        <w:t>Titulo</w:t>
      </w:r>
      <w:r w:rsidRPr="000E5F75">
        <w:t xml:space="preserve"> </w:t>
      </w:r>
      <w:r w:rsidRPr="0074402E">
        <w:t>Plantas medicinales de Misiones con alto valor de conservación, especies críticas y técnicas de diagnóstico en contextos comunitarios</w:t>
      </w:r>
    </w:p>
    <w:p w:rsidR="000E5F75" w:rsidRPr="000E5F75" w:rsidRDefault="000E5F75" w:rsidP="00CE0060">
      <w:pPr>
        <w:spacing w:after="0" w:line="240" w:lineRule="auto"/>
        <w:ind w:left="1418"/>
        <w:jc w:val="both"/>
        <w:rPr>
          <w:b/>
        </w:rPr>
      </w:pPr>
      <w:r w:rsidRPr="000E5F75">
        <w:t xml:space="preserve">           </w:t>
      </w:r>
      <w:r w:rsidRPr="000E5F75">
        <w:rPr>
          <w:b/>
        </w:rPr>
        <w:t>Dr. Héctor Keller (UNNE-CONICET)</w:t>
      </w:r>
    </w:p>
    <w:p w:rsidR="000E5F75" w:rsidRPr="001F7FD0" w:rsidRDefault="000E5F75" w:rsidP="00CE0060">
      <w:pPr>
        <w:spacing w:after="0" w:line="240" w:lineRule="auto"/>
        <w:ind w:left="1418"/>
        <w:jc w:val="both"/>
      </w:pPr>
      <w:r w:rsidRPr="00C000DD">
        <w:rPr>
          <w:b/>
        </w:rPr>
        <w:t>Titulo</w:t>
      </w:r>
      <w:r w:rsidRPr="000E5F75">
        <w:t xml:space="preserve"> </w:t>
      </w:r>
      <w:r w:rsidRPr="0074402E">
        <w:t>Las plantas medicinales andinas y la integración Etno-Farmacobotánica esperada</w:t>
      </w:r>
    </w:p>
    <w:p w:rsidR="000E5F75" w:rsidRPr="000E5F75" w:rsidRDefault="000E5F75" w:rsidP="00CE0060">
      <w:pPr>
        <w:spacing w:after="0" w:line="240" w:lineRule="auto"/>
        <w:ind w:left="1418"/>
        <w:jc w:val="both"/>
        <w:rPr>
          <w:b/>
        </w:rPr>
      </w:pPr>
      <w:r w:rsidRPr="000E5F75">
        <w:t xml:space="preserve">           </w:t>
      </w:r>
      <w:r w:rsidRPr="000E5F75">
        <w:rPr>
          <w:b/>
        </w:rPr>
        <w:t>Dra. Dora Vignale (UNJ)</w:t>
      </w:r>
    </w:p>
    <w:p w:rsidR="000E5F75" w:rsidRPr="00917C43" w:rsidRDefault="000E5F75" w:rsidP="00CE0060">
      <w:pPr>
        <w:spacing w:after="0" w:line="240" w:lineRule="auto"/>
        <w:ind w:left="1418"/>
        <w:jc w:val="both"/>
      </w:pPr>
      <w:r w:rsidRPr="00C000DD">
        <w:rPr>
          <w:b/>
        </w:rPr>
        <w:t>Título</w:t>
      </w:r>
      <w:r w:rsidRPr="00917C43">
        <w:t xml:space="preserve"> Conocimientos Etnobotánicos y Atención Primaria de la Salud en Paraguay</w:t>
      </w:r>
    </w:p>
    <w:p w:rsidR="000E5F75" w:rsidRDefault="000E5F75" w:rsidP="00CE0060">
      <w:pPr>
        <w:spacing w:after="0" w:line="240" w:lineRule="auto"/>
        <w:ind w:left="1418"/>
        <w:jc w:val="both"/>
        <w:rPr>
          <w:b/>
        </w:rPr>
      </w:pPr>
      <w:r w:rsidRPr="000E5F75">
        <w:t xml:space="preserve">           </w:t>
      </w:r>
      <w:r w:rsidRPr="000E5F75">
        <w:rPr>
          <w:b/>
        </w:rPr>
        <w:t>Dra. Nélida Soria (UNA) Paraguay</w:t>
      </w:r>
    </w:p>
    <w:p w:rsidR="00DB5AEF" w:rsidRDefault="000E5F75" w:rsidP="008E32A7">
      <w:pPr>
        <w:shd w:val="clear" w:color="auto" w:fill="D9D9D9" w:themeFill="background1" w:themeFillShade="D9"/>
        <w:tabs>
          <w:tab w:val="left" w:pos="1276"/>
          <w:tab w:val="left" w:pos="9051"/>
        </w:tabs>
        <w:spacing w:after="0" w:line="240" w:lineRule="auto"/>
        <w:ind w:left="1276" w:right="34" w:hanging="1276"/>
        <w:jc w:val="both"/>
        <w:rPr>
          <w:b/>
        </w:rPr>
      </w:pPr>
      <w:r w:rsidRPr="00D37859">
        <w:rPr>
          <w:b/>
        </w:rPr>
        <w:t>19:10-20:10</w:t>
      </w:r>
      <w:r w:rsidR="00F766AE">
        <w:rPr>
          <w:b/>
        </w:rPr>
        <w:t xml:space="preserve">  </w:t>
      </w:r>
      <w:r w:rsidRPr="00C352B2">
        <w:rPr>
          <w:b/>
        </w:rPr>
        <w:t>CONFERENCIA</w:t>
      </w:r>
      <w:r w:rsidRPr="00C352B2">
        <w:t xml:space="preserve"> </w:t>
      </w:r>
      <w:r w:rsidR="00C000DD" w:rsidRPr="00C352B2">
        <w:t xml:space="preserve"> </w:t>
      </w:r>
      <w:r w:rsidRPr="001B52EE">
        <w:t xml:space="preserve">“Nuevos Compuestos Bioactivos aislados de Plantas: Ejemplos de Plantas Promisorias </w:t>
      </w:r>
      <w:r w:rsidR="008E32A7">
        <w:t xml:space="preserve">    </w:t>
      </w:r>
      <w:r w:rsidRPr="001B52EE">
        <w:t>Brasileñas”</w:t>
      </w:r>
    </w:p>
    <w:p w:rsidR="000E5F75" w:rsidRPr="001B52EE" w:rsidRDefault="00DB5AEF" w:rsidP="008E32A7">
      <w:pPr>
        <w:shd w:val="clear" w:color="auto" w:fill="D9D9D9" w:themeFill="background1" w:themeFillShade="D9"/>
        <w:tabs>
          <w:tab w:val="left" w:pos="1418"/>
          <w:tab w:val="left" w:pos="9051"/>
        </w:tabs>
        <w:spacing w:after="0" w:line="240" w:lineRule="auto"/>
        <w:ind w:left="1276" w:right="34" w:hanging="1276"/>
        <w:jc w:val="both"/>
      </w:pPr>
      <w:r>
        <w:rPr>
          <w:b/>
        </w:rPr>
        <w:tab/>
        <w:t xml:space="preserve">Dr. Rivaldo Niero </w:t>
      </w:r>
      <w:r w:rsidR="000E5F75" w:rsidRPr="00D37859">
        <w:rPr>
          <w:b/>
        </w:rPr>
        <w:t>(UNIVALI) Brasil</w:t>
      </w:r>
      <w:r w:rsidR="00F766AE">
        <w:rPr>
          <w:b/>
        </w:rPr>
        <w:t xml:space="preserve">  </w:t>
      </w:r>
      <w:r>
        <w:tab/>
      </w:r>
      <w:r>
        <w:tab/>
        <w:t xml:space="preserve">   </w:t>
      </w:r>
      <w:r w:rsidR="000E5F75" w:rsidRPr="001B52EE">
        <w:rPr>
          <w:b/>
        </w:rPr>
        <w:t>Aula Magna</w:t>
      </w:r>
    </w:p>
    <w:p w:rsidR="00036526" w:rsidRDefault="00036526" w:rsidP="00C352B2">
      <w:pPr>
        <w:spacing w:after="0" w:line="240" w:lineRule="auto"/>
        <w:jc w:val="center"/>
        <w:rPr>
          <w:b/>
        </w:rPr>
      </w:pPr>
    </w:p>
    <w:p w:rsidR="00C352B2" w:rsidRDefault="00C352B2">
      <w:pPr>
        <w:rPr>
          <w:b/>
        </w:rPr>
      </w:pPr>
      <w:r>
        <w:rPr>
          <w:b/>
        </w:rPr>
        <w:br w:type="page"/>
      </w:r>
    </w:p>
    <w:p w:rsidR="00036526" w:rsidRPr="00D37859" w:rsidRDefault="00036526" w:rsidP="00036526">
      <w:pPr>
        <w:spacing w:after="0" w:line="240" w:lineRule="auto"/>
        <w:ind w:left="108"/>
        <w:jc w:val="center"/>
        <w:rPr>
          <w:b/>
          <w:color w:val="000000"/>
        </w:rPr>
      </w:pPr>
      <w:r w:rsidRPr="00D37859">
        <w:rPr>
          <w:b/>
        </w:rPr>
        <w:lastRenderedPageBreak/>
        <w:t>JUEVES 5 DE OCTUBRE</w:t>
      </w:r>
    </w:p>
    <w:p w:rsidR="00036526" w:rsidRDefault="00036526" w:rsidP="00C352B2">
      <w:pPr>
        <w:tabs>
          <w:tab w:val="left" w:pos="9683"/>
        </w:tabs>
        <w:spacing w:after="120" w:line="240" w:lineRule="auto"/>
        <w:ind w:left="108"/>
        <w:rPr>
          <w:b/>
        </w:rPr>
      </w:pPr>
    </w:p>
    <w:p w:rsidR="00036526" w:rsidRPr="00D37859" w:rsidRDefault="00C352B2" w:rsidP="00733558">
      <w:pPr>
        <w:shd w:val="clear" w:color="auto" w:fill="D9D9D9" w:themeFill="background1" w:themeFillShade="D9"/>
        <w:tabs>
          <w:tab w:val="left" w:pos="975"/>
          <w:tab w:val="left" w:pos="9051"/>
        </w:tabs>
        <w:spacing w:after="0" w:line="240" w:lineRule="auto"/>
        <w:ind w:left="992" w:right="34" w:hanging="992"/>
        <w:jc w:val="both"/>
        <w:rPr>
          <w:b/>
          <w:color w:val="000000"/>
          <w:shd w:val="clear" w:color="auto" w:fill="FFFFFF"/>
        </w:rPr>
      </w:pPr>
      <w:r>
        <w:rPr>
          <w:b/>
        </w:rPr>
        <w:t xml:space="preserve">8:00-8:30   </w:t>
      </w:r>
      <w:r w:rsidR="00036526" w:rsidRPr="00036526">
        <w:rPr>
          <w:b/>
        </w:rPr>
        <w:t>Colocación de posters</w:t>
      </w:r>
      <w:r w:rsidR="00036526" w:rsidRPr="00D37859">
        <w:rPr>
          <w:b/>
        </w:rPr>
        <w:tab/>
      </w:r>
      <w:r>
        <w:rPr>
          <w:b/>
        </w:rPr>
        <w:t xml:space="preserve">         </w:t>
      </w:r>
      <w:r w:rsidR="00036526" w:rsidRPr="00D37859">
        <w:rPr>
          <w:b/>
        </w:rPr>
        <w:t>Aula 12</w:t>
      </w:r>
    </w:p>
    <w:p w:rsidR="00036526" w:rsidRPr="00036526" w:rsidRDefault="00036526" w:rsidP="00CE0060">
      <w:pPr>
        <w:tabs>
          <w:tab w:val="left" w:pos="9683"/>
        </w:tabs>
        <w:spacing w:after="120" w:line="240" w:lineRule="auto"/>
        <w:ind w:left="1276"/>
        <w:jc w:val="both"/>
      </w:pPr>
      <w:r w:rsidRPr="00036526">
        <w:t>Áreas Enseñanza de Farmacobotánica, Productos Naturales-Nutrición- Productos cosméticos, Biotecnología Vegetal</w:t>
      </w:r>
    </w:p>
    <w:p w:rsidR="00036526" w:rsidRPr="00DA42B8" w:rsidRDefault="00036526" w:rsidP="00733558">
      <w:pPr>
        <w:shd w:val="clear" w:color="auto" w:fill="D9D9D9" w:themeFill="background1" w:themeFillShade="D9"/>
        <w:tabs>
          <w:tab w:val="left" w:pos="975"/>
          <w:tab w:val="left" w:pos="9051"/>
        </w:tabs>
        <w:spacing w:after="0" w:line="240" w:lineRule="auto"/>
        <w:ind w:left="992" w:right="34" w:hanging="992"/>
        <w:jc w:val="both"/>
      </w:pPr>
      <w:r w:rsidRPr="00DA42B8">
        <w:rPr>
          <w:b/>
        </w:rPr>
        <w:t xml:space="preserve">8:30- 9:40 </w:t>
      </w:r>
      <w:r w:rsidR="00733558">
        <w:rPr>
          <w:b/>
        </w:rPr>
        <w:t xml:space="preserve">  </w:t>
      </w:r>
      <w:r w:rsidRPr="00DA42B8">
        <w:rPr>
          <w:b/>
        </w:rPr>
        <w:t>MESA</w:t>
      </w:r>
      <w:r w:rsidRPr="00DA42B8">
        <w:t xml:space="preserve"> </w:t>
      </w:r>
      <w:r w:rsidRPr="00DA42B8">
        <w:rPr>
          <w:b/>
        </w:rPr>
        <w:t>REDONDA</w:t>
      </w:r>
      <w:r w:rsidRPr="00DA42B8">
        <w:t xml:space="preserve">  </w:t>
      </w:r>
      <w:r w:rsidRPr="00C352B2">
        <w:rPr>
          <w:i/>
        </w:rPr>
        <w:t>Enseñanza de la Farmacobotánica</w:t>
      </w:r>
      <w:r>
        <w:t xml:space="preserve">             </w:t>
      </w:r>
      <w:r w:rsidR="00C352B2">
        <w:t xml:space="preserve">                  </w:t>
      </w:r>
      <w:r>
        <w:t xml:space="preserve">                                       </w:t>
      </w:r>
      <w:r w:rsidRPr="00A93030">
        <w:rPr>
          <w:b/>
        </w:rPr>
        <w:t>Aula Magna</w:t>
      </w:r>
    </w:p>
    <w:p w:rsidR="00036526" w:rsidRPr="00DA42B8" w:rsidRDefault="00036526" w:rsidP="00CE0060">
      <w:pPr>
        <w:spacing w:after="0" w:line="240" w:lineRule="auto"/>
        <w:ind w:left="1418"/>
        <w:jc w:val="both"/>
      </w:pPr>
      <w:r w:rsidRPr="00DA42B8">
        <w:rPr>
          <w:b/>
        </w:rPr>
        <w:t>Título</w:t>
      </w:r>
      <w:r w:rsidRPr="00DA42B8">
        <w:t>: Pasaje de Botánica a Farmacobotánica: adecuación a los contenidos mínimos</w:t>
      </w:r>
    </w:p>
    <w:p w:rsidR="00036526" w:rsidRPr="00DA42B8" w:rsidRDefault="00036526" w:rsidP="00CE0060">
      <w:pPr>
        <w:spacing w:after="0" w:line="240" w:lineRule="auto"/>
        <w:ind w:left="1418"/>
        <w:jc w:val="both"/>
        <w:rPr>
          <w:b/>
        </w:rPr>
      </w:pPr>
      <w:r w:rsidRPr="00DA42B8">
        <w:t xml:space="preserve">             </w:t>
      </w:r>
      <w:r w:rsidRPr="00DA42B8">
        <w:rPr>
          <w:b/>
        </w:rPr>
        <w:t>Dra. Adriana Gratti (UNPATA)</w:t>
      </w:r>
    </w:p>
    <w:p w:rsidR="00036526" w:rsidRPr="00DA42B8" w:rsidRDefault="00036526" w:rsidP="00CE0060">
      <w:pPr>
        <w:spacing w:after="0" w:line="240" w:lineRule="auto"/>
        <w:ind w:left="1418"/>
        <w:jc w:val="both"/>
      </w:pPr>
      <w:r w:rsidRPr="00DA42B8">
        <w:rPr>
          <w:b/>
        </w:rPr>
        <w:t>Título</w:t>
      </w:r>
      <w:r w:rsidRPr="00DA42B8">
        <w:t xml:space="preserve">: Farmacobotánica: Botánica Farmacéutica </w:t>
      </w:r>
    </w:p>
    <w:p w:rsidR="00036526" w:rsidRPr="00DA42B8" w:rsidRDefault="00036526" w:rsidP="00CE0060">
      <w:pPr>
        <w:spacing w:after="0" w:line="240" w:lineRule="auto"/>
        <w:ind w:left="1418"/>
        <w:jc w:val="both"/>
        <w:rPr>
          <w:b/>
        </w:rPr>
      </w:pPr>
      <w:r w:rsidRPr="00DA42B8">
        <w:t xml:space="preserve">            </w:t>
      </w:r>
      <w:r w:rsidRPr="00DA42B8">
        <w:rPr>
          <w:b/>
        </w:rPr>
        <w:t>Dr. Alberto Gurni (UBA)</w:t>
      </w:r>
    </w:p>
    <w:p w:rsidR="00036526" w:rsidRPr="00DA42B8" w:rsidRDefault="00036526" w:rsidP="00CE0060">
      <w:pPr>
        <w:spacing w:after="0" w:line="240" w:lineRule="auto"/>
        <w:ind w:left="1418"/>
        <w:jc w:val="both"/>
      </w:pPr>
      <w:r w:rsidRPr="00DA42B8">
        <w:rPr>
          <w:b/>
        </w:rPr>
        <w:t>Título</w:t>
      </w:r>
      <w:r w:rsidRPr="00DA42B8">
        <w:t>: La Farmacobotánica en el Plan de Estudios de la Carrera de Farmacia en la Facultad de Ciencias Bioquímicas y Farmacéuticas. Universidad Nacional de Rosario</w:t>
      </w:r>
    </w:p>
    <w:p w:rsidR="0003678D" w:rsidRDefault="00036526" w:rsidP="00CE0060">
      <w:pPr>
        <w:tabs>
          <w:tab w:val="left" w:pos="1037"/>
          <w:tab w:val="left" w:pos="9304"/>
        </w:tabs>
        <w:spacing w:after="0" w:line="240" w:lineRule="auto"/>
        <w:ind w:left="1418"/>
        <w:jc w:val="both"/>
        <w:rPr>
          <w:b/>
        </w:rPr>
      </w:pPr>
      <w:r w:rsidRPr="00DA42B8">
        <w:t xml:space="preserve">             </w:t>
      </w:r>
      <w:r w:rsidRPr="00DA42B8">
        <w:rPr>
          <w:b/>
        </w:rPr>
        <w:t>Dra. Adriana Cortadi (UNR)</w:t>
      </w:r>
    </w:p>
    <w:p w:rsidR="00036526" w:rsidRPr="008A0261" w:rsidRDefault="00036526" w:rsidP="008A0261">
      <w:pPr>
        <w:tabs>
          <w:tab w:val="left" w:pos="1037"/>
          <w:tab w:val="left" w:pos="9304"/>
        </w:tabs>
        <w:spacing w:after="0" w:line="240" w:lineRule="auto"/>
        <w:ind w:left="1418"/>
        <w:jc w:val="both"/>
        <w:rPr>
          <w:b/>
          <w:sz w:val="16"/>
          <w:szCs w:val="16"/>
        </w:rPr>
      </w:pPr>
      <w:r w:rsidRPr="008A0261">
        <w:rPr>
          <w:b/>
          <w:color w:val="000000"/>
          <w:sz w:val="16"/>
          <w:szCs w:val="16"/>
          <w:shd w:val="clear" w:color="auto" w:fill="FFFFFF"/>
        </w:rPr>
        <w:tab/>
      </w:r>
    </w:p>
    <w:p w:rsidR="003D7FA1" w:rsidRPr="004515D0" w:rsidRDefault="003D7FA1" w:rsidP="00733558">
      <w:pPr>
        <w:shd w:val="clear" w:color="auto" w:fill="D9D9D9" w:themeFill="background1" w:themeFillShade="D9"/>
        <w:tabs>
          <w:tab w:val="left" w:pos="975"/>
          <w:tab w:val="left" w:pos="9051"/>
        </w:tabs>
        <w:spacing w:after="0" w:line="240" w:lineRule="auto"/>
        <w:ind w:left="992" w:right="34" w:hanging="992"/>
        <w:jc w:val="both"/>
        <w:rPr>
          <w:b/>
        </w:rPr>
      </w:pPr>
      <w:r w:rsidRPr="004515D0">
        <w:rPr>
          <w:b/>
        </w:rPr>
        <w:t xml:space="preserve">9:40-9:55 </w:t>
      </w:r>
      <w:r w:rsidR="00C352B2">
        <w:rPr>
          <w:b/>
        </w:rPr>
        <w:t xml:space="preserve">    </w:t>
      </w:r>
      <w:r w:rsidRPr="004515D0">
        <w:rPr>
          <w:b/>
        </w:rPr>
        <w:t xml:space="preserve">Cofee-Break </w:t>
      </w:r>
      <w:r w:rsidRPr="004515D0">
        <w:rPr>
          <w:b/>
        </w:rPr>
        <w:tab/>
      </w:r>
    </w:p>
    <w:p w:rsidR="00036526" w:rsidRPr="008A0261" w:rsidRDefault="00036526" w:rsidP="008A0261">
      <w:pPr>
        <w:tabs>
          <w:tab w:val="left" w:pos="9683"/>
        </w:tabs>
        <w:spacing w:after="0" w:line="240" w:lineRule="auto"/>
        <w:ind w:left="108"/>
        <w:jc w:val="both"/>
        <w:rPr>
          <w:b/>
          <w:sz w:val="16"/>
          <w:szCs w:val="16"/>
        </w:rPr>
      </w:pPr>
    </w:p>
    <w:p w:rsidR="0003678D" w:rsidRPr="00DA42B8" w:rsidRDefault="0003678D" w:rsidP="00CE0060">
      <w:pPr>
        <w:shd w:val="clear" w:color="auto" w:fill="D9D9D9" w:themeFill="background1" w:themeFillShade="D9"/>
        <w:spacing w:after="0" w:line="240" w:lineRule="auto"/>
        <w:jc w:val="both"/>
      </w:pPr>
      <w:r>
        <w:rPr>
          <w:b/>
        </w:rPr>
        <w:t xml:space="preserve">10:00-10:50 </w:t>
      </w:r>
      <w:r w:rsidR="00733558">
        <w:rPr>
          <w:b/>
        </w:rPr>
        <w:t xml:space="preserve"> </w:t>
      </w:r>
      <w:r w:rsidRPr="00DA42B8">
        <w:rPr>
          <w:b/>
        </w:rPr>
        <w:t>MESA</w:t>
      </w:r>
      <w:r w:rsidRPr="00DA42B8">
        <w:t xml:space="preserve"> </w:t>
      </w:r>
      <w:r w:rsidRPr="00DA42B8">
        <w:rPr>
          <w:b/>
        </w:rPr>
        <w:t>REDONDA</w:t>
      </w:r>
      <w:r w:rsidRPr="00DA42B8">
        <w:t xml:space="preserve">  </w:t>
      </w:r>
      <w:r w:rsidRPr="00C352B2">
        <w:rPr>
          <w:i/>
        </w:rPr>
        <w:t>La Farmacobotánica: su aplicación en otras área</w:t>
      </w:r>
      <w:r w:rsidR="00C352B2">
        <w:rPr>
          <w:i/>
        </w:rPr>
        <w:t>s</w:t>
      </w:r>
      <w:r>
        <w:t xml:space="preserve">                                           </w:t>
      </w:r>
      <w:r w:rsidRPr="00A93030">
        <w:rPr>
          <w:b/>
        </w:rPr>
        <w:t>Aula Magna</w:t>
      </w:r>
    </w:p>
    <w:p w:rsidR="0003678D" w:rsidRPr="00DA42B8" w:rsidRDefault="0003678D" w:rsidP="00CE0060">
      <w:pPr>
        <w:spacing w:after="0" w:line="240" w:lineRule="auto"/>
        <w:ind w:left="1418"/>
        <w:jc w:val="both"/>
      </w:pPr>
      <w:r w:rsidRPr="00DA42B8">
        <w:rPr>
          <w:b/>
        </w:rPr>
        <w:t>Título</w:t>
      </w:r>
      <w:r w:rsidRPr="00DA42B8">
        <w:t>: Experiencia del uso de las TIC en la enseñanza de Farmacobotánica</w:t>
      </w:r>
    </w:p>
    <w:p w:rsidR="0003678D" w:rsidRPr="00DA42B8" w:rsidRDefault="0003678D" w:rsidP="00CE0060">
      <w:pPr>
        <w:spacing w:after="0" w:line="240" w:lineRule="auto"/>
        <w:ind w:left="1418"/>
        <w:jc w:val="both"/>
        <w:rPr>
          <w:b/>
        </w:rPr>
      </w:pPr>
      <w:r w:rsidRPr="00DA42B8">
        <w:rPr>
          <w:b/>
        </w:rPr>
        <w:t xml:space="preserve">             Farm. Alejandro Vugin  (UBA)</w:t>
      </w:r>
    </w:p>
    <w:p w:rsidR="0003678D" w:rsidRPr="00DA42B8" w:rsidRDefault="0003678D" w:rsidP="00CE0060">
      <w:pPr>
        <w:spacing w:after="0" w:line="240" w:lineRule="auto"/>
        <w:ind w:left="1418"/>
        <w:jc w:val="both"/>
      </w:pPr>
      <w:r w:rsidRPr="00DA42B8">
        <w:rPr>
          <w:b/>
        </w:rPr>
        <w:t>Título</w:t>
      </w:r>
      <w:r w:rsidRPr="00DA42B8">
        <w:t>: La Farmacobotánica, más allá de las plantas medicinales</w:t>
      </w:r>
    </w:p>
    <w:p w:rsidR="0003678D" w:rsidRPr="00A93030" w:rsidRDefault="0003678D" w:rsidP="00CE0060">
      <w:pPr>
        <w:tabs>
          <w:tab w:val="left" w:pos="1037"/>
          <w:tab w:val="left" w:pos="9304"/>
        </w:tabs>
        <w:spacing w:after="0" w:line="240" w:lineRule="auto"/>
        <w:ind w:left="1418"/>
        <w:jc w:val="both"/>
        <w:rPr>
          <w:b/>
        </w:rPr>
      </w:pPr>
      <w:r w:rsidRPr="00DA42B8">
        <w:t xml:space="preserve">            </w:t>
      </w:r>
      <w:r w:rsidRPr="00DA42B8">
        <w:rPr>
          <w:b/>
        </w:rPr>
        <w:t>Dra. Dora Vignale (UNJ)</w:t>
      </w:r>
      <w:r w:rsidRPr="00DA42B8">
        <w:rPr>
          <w:b/>
          <w:color w:val="000000"/>
          <w:shd w:val="clear" w:color="auto" w:fill="FFFFFF"/>
        </w:rPr>
        <w:tab/>
      </w:r>
    </w:p>
    <w:p w:rsidR="0003678D" w:rsidRPr="008A0261" w:rsidRDefault="0003678D" w:rsidP="008A0261">
      <w:pPr>
        <w:spacing w:after="0" w:line="240" w:lineRule="auto"/>
        <w:jc w:val="both"/>
        <w:rPr>
          <w:b/>
          <w:sz w:val="16"/>
          <w:szCs w:val="16"/>
        </w:rPr>
      </w:pPr>
    </w:p>
    <w:p w:rsidR="0003678D" w:rsidRPr="0003678D" w:rsidRDefault="0003678D" w:rsidP="00CE0060">
      <w:pPr>
        <w:shd w:val="clear" w:color="auto" w:fill="D9D9D9" w:themeFill="background1" w:themeFillShade="D9"/>
        <w:spacing w:after="0" w:line="240" w:lineRule="auto"/>
        <w:jc w:val="both"/>
        <w:rPr>
          <w:b/>
        </w:rPr>
      </w:pPr>
      <w:r>
        <w:rPr>
          <w:b/>
        </w:rPr>
        <w:t xml:space="preserve">11:00-11:50 </w:t>
      </w:r>
      <w:r w:rsidRPr="00D37859">
        <w:rPr>
          <w:b/>
        </w:rPr>
        <w:t>CHARLA-DEBATE</w:t>
      </w:r>
      <w:r>
        <w:t xml:space="preserve"> </w:t>
      </w:r>
      <w:r w:rsidRPr="0003678D">
        <w:t>La taxonomía actual y su aplicación en Farmacia</w:t>
      </w:r>
      <w:r w:rsidRPr="00D37859">
        <w:rPr>
          <w:i/>
        </w:rPr>
        <w:t xml:space="preserve"> </w:t>
      </w:r>
      <w:r>
        <w:rPr>
          <w:i/>
        </w:rPr>
        <w:t xml:space="preserve">                                          </w:t>
      </w:r>
      <w:r w:rsidRPr="00A93030">
        <w:rPr>
          <w:b/>
        </w:rPr>
        <w:t>Aula Magna</w:t>
      </w:r>
    </w:p>
    <w:p w:rsidR="0003678D" w:rsidRDefault="0003678D" w:rsidP="00CE0060">
      <w:pPr>
        <w:spacing w:after="0" w:line="240" w:lineRule="auto"/>
        <w:ind w:left="1418"/>
        <w:jc w:val="both"/>
      </w:pPr>
      <w:r w:rsidRPr="00D37859">
        <w:rPr>
          <w:b/>
        </w:rPr>
        <w:t>Título:</w:t>
      </w:r>
      <w:r>
        <w:t xml:space="preserve"> Clasificación de las Angiospermas: historia, actualidad y sus ventajas en el uso para la</w:t>
      </w:r>
    </w:p>
    <w:p w:rsidR="0003678D" w:rsidRDefault="0003678D" w:rsidP="00CE0060">
      <w:pPr>
        <w:spacing w:after="0" w:line="240" w:lineRule="auto"/>
        <w:ind w:left="1418"/>
        <w:jc w:val="both"/>
      </w:pPr>
      <w:r>
        <w:t xml:space="preserve">             farmacobotánica                       </w:t>
      </w:r>
    </w:p>
    <w:p w:rsidR="0003678D" w:rsidRPr="00D37859" w:rsidRDefault="0003678D" w:rsidP="00CE0060">
      <w:pPr>
        <w:spacing w:after="0" w:line="240" w:lineRule="auto"/>
        <w:ind w:left="1418"/>
        <w:jc w:val="both"/>
        <w:rPr>
          <w:b/>
        </w:rPr>
      </w:pPr>
      <w:r>
        <w:t xml:space="preserve">             </w:t>
      </w:r>
      <w:r w:rsidRPr="00D37859">
        <w:rPr>
          <w:b/>
        </w:rPr>
        <w:t>Dra. Elsa Cabral (UNNE)</w:t>
      </w:r>
    </w:p>
    <w:p w:rsidR="0003678D" w:rsidRDefault="0003678D" w:rsidP="00CE0060">
      <w:pPr>
        <w:spacing w:after="0" w:line="240" w:lineRule="auto"/>
        <w:ind w:left="1418"/>
        <w:jc w:val="both"/>
      </w:pPr>
      <w:r w:rsidRPr="00D37859">
        <w:rPr>
          <w:b/>
        </w:rPr>
        <w:t>Título</w:t>
      </w:r>
      <w:r>
        <w:t xml:space="preserve">: La paradoja  de la taxonomía: Orden o desorden </w:t>
      </w:r>
    </w:p>
    <w:p w:rsidR="0003678D" w:rsidRPr="00D37859" w:rsidRDefault="0003678D" w:rsidP="00CE0060">
      <w:pPr>
        <w:tabs>
          <w:tab w:val="left" w:pos="1037"/>
          <w:tab w:val="left" w:pos="9304"/>
        </w:tabs>
        <w:spacing w:after="0" w:line="240" w:lineRule="auto"/>
        <w:ind w:left="1418"/>
        <w:jc w:val="both"/>
        <w:rPr>
          <w:b/>
        </w:rPr>
      </w:pPr>
      <w:r>
        <w:t xml:space="preserve">             </w:t>
      </w:r>
      <w:r>
        <w:rPr>
          <w:b/>
        </w:rPr>
        <w:t>Dr. Hernán Bach (UBA)</w:t>
      </w:r>
    </w:p>
    <w:p w:rsidR="0003678D" w:rsidRPr="00D37859" w:rsidRDefault="0003678D" w:rsidP="00733558">
      <w:pPr>
        <w:shd w:val="clear" w:color="auto" w:fill="D9D9D9" w:themeFill="background1" w:themeFillShade="D9"/>
        <w:spacing w:after="0" w:line="240" w:lineRule="auto"/>
        <w:jc w:val="both"/>
        <w:rPr>
          <w:b/>
        </w:rPr>
      </w:pPr>
      <w:r w:rsidRPr="00D37859">
        <w:rPr>
          <w:b/>
        </w:rPr>
        <w:t>12:</w:t>
      </w:r>
      <w:r w:rsidR="00C352B2">
        <w:rPr>
          <w:b/>
        </w:rPr>
        <w:t xml:space="preserve">00              </w:t>
      </w:r>
      <w:r w:rsidRPr="00D37859">
        <w:rPr>
          <w:b/>
        </w:rPr>
        <w:t xml:space="preserve">Receso </w:t>
      </w:r>
      <w:r w:rsidRPr="00D37859">
        <w:rPr>
          <w:b/>
        </w:rPr>
        <w:tab/>
      </w:r>
    </w:p>
    <w:p w:rsidR="0003678D" w:rsidRPr="008A0261" w:rsidRDefault="0003678D" w:rsidP="008A0261">
      <w:pPr>
        <w:tabs>
          <w:tab w:val="left" w:pos="1037"/>
          <w:tab w:val="left" w:pos="9304"/>
        </w:tabs>
        <w:spacing w:after="0" w:line="240" w:lineRule="auto"/>
        <w:ind w:left="108"/>
        <w:jc w:val="both"/>
        <w:rPr>
          <w:b/>
          <w:sz w:val="16"/>
          <w:szCs w:val="16"/>
        </w:rPr>
      </w:pPr>
    </w:p>
    <w:p w:rsidR="0003678D" w:rsidRPr="00D37859" w:rsidRDefault="00C352B2" w:rsidP="00733558">
      <w:pPr>
        <w:shd w:val="clear" w:color="auto" w:fill="D9D9D9" w:themeFill="background1" w:themeFillShade="D9"/>
        <w:spacing w:after="0" w:line="240" w:lineRule="auto"/>
        <w:jc w:val="both"/>
        <w:rPr>
          <w:b/>
        </w:rPr>
      </w:pPr>
      <w:r>
        <w:rPr>
          <w:b/>
        </w:rPr>
        <w:t>13:30- 14:30</w:t>
      </w:r>
      <w:r w:rsidR="0003678D">
        <w:rPr>
          <w:b/>
        </w:rPr>
        <w:t xml:space="preserve"> </w:t>
      </w:r>
      <w:r w:rsidR="0003678D" w:rsidRPr="00D37859">
        <w:rPr>
          <w:b/>
        </w:rPr>
        <w:t>Exposición de autores de posters</w:t>
      </w:r>
      <w:r w:rsidR="0003678D" w:rsidRPr="00D37859">
        <w:rPr>
          <w:b/>
        </w:rPr>
        <w:tab/>
      </w:r>
      <w:r>
        <w:rPr>
          <w:b/>
        </w:rPr>
        <w:t xml:space="preserve">         </w:t>
      </w:r>
      <w:r w:rsidR="00733558">
        <w:rPr>
          <w:b/>
        </w:rPr>
        <w:t xml:space="preserve">                                                                                                      </w:t>
      </w:r>
      <w:r w:rsidR="0003678D" w:rsidRPr="00D37859">
        <w:rPr>
          <w:b/>
        </w:rPr>
        <w:t>Aula 12</w:t>
      </w:r>
    </w:p>
    <w:p w:rsidR="001C7761" w:rsidRPr="00E02346" w:rsidRDefault="001C7761" w:rsidP="00733558">
      <w:pPr>
        <w:spacing w:after="120"/>
        <w:ind w:left="992"/>
        <w:jc w:val="both"/>
        <w:rPr>
          <w:b/>
        </w:rPr>
      </w:pPr>
      <w:r w:rsidRPr="00E02346">
        <w:rPr>
          <w:b/>
        </w:rPr>
        <w:t xml:space="preserve">Área Enseñanza </w:t>
      </w:r>
    </w:p>
    <w:p w:rsidR="001C7761" w:rsidRDefault="001C7761" w:rsidP="00CE0060">
      <w:pPr>
        <w:pStyle w:val="Prrafodelista"/>
        <w:numPr>
          <w:ilvl w:val="0"/>
          <w:numId w:val="6"/>
        </w:numPr>
        <w:spacing w:after="0"/>
        <w:ind w:left="357"/>
        <w:jc w:val="both"/>
      </w:pPr>
      <w:r>
        <w:t>Experiencia del uso de  las TIC en la enseñanza de Farmacobotánica</w:t>
      </w:r>
    </w:p>
    <w:p w:rsidR="001C7761" w:rsidRDefault="001C7761" w:rsidP="00CE0060">
      <w:pPr>
        <w:spacing w:after="120"/>
        <w:ind w:left="357"/>
        <w:jc w:val="both"/>
      </w:pPr>
      <w:r>
        <w:t>Alejandro F. Vugin, Roxana M. Roldan, Graciela B. Bassols y Marcelo L. Wagner</w:t>
      </w:r>
    </w:p>
    <w:p w:rsidR="001C7761" w:rsidRDefault="001C7761" w:rsidP="00CE0060">
      <w:pPr>
        <w:pStyle w:val="Prrafodelista"/>
        <w:numPr>
          <w:ilvl w:val="0"/>
          <w:numId w:val="6"/>
        </w:numPr>
        <w:spacing w:after="0"/>
        <w:ind w:left="357"/>
        <w:jc w:val="both"/>
      </w:pPr>
      <w:r w:rsidRPr="0045619F">
        <w:t xml:space="preserve">Propuesta para educación a distancia en Farmacobotánica mediante el empleo de transmisión en vivo de experiencias de microscopía óptica </w:t>
      </w:r>
    </w:p>
    <w:p w:rsidR="001C7761" w:rsidRDefault="001C7761" w:rsidP="00CE0060">
      <w:pPr>
        <w:spacing w:after="120"/>
        <w:ind w:left="357"/>
        <w:jc w:val="both"/>
      </w:pPr>
      <w:r w:rsidRPr="0045619F">
        <w:t>Agudelo Ignacio J., Benzal Laura, Díaz Avalos Maria V., Goenaga Silvana, Ricco Rafael A. y Wagner Marcelo L.</w:t>
      </w:r>
    </w:p>
    <w:p w:rsidR="001C7761" w:rsidRDefault="001C7761" w:rsidP="00CE0060">
      <w:pPr>
        <w:pStyle w:val="Prrafodelista"/>
        <w:numPr>
          <w:ilvl w:val="0"/>
          <w:numId w:val="6"/>
        </w:numPr>
        <w:spacing w:after="0"/>
        <w:ind w:left="357"/>
        <w:jc w:val="both"/>
      </w:pPr>
      <w:r>
        <w:t>Trabajo práctico integrador de conocimientos adquiridos en la asignatura Farmacobotánica: rendimiento de los alumnos en la resolución de muestras de drogas vegetales</w:t>
      </w:r>
    </w:p>
    <w:p w:rsidR="001C7761" w:rsidRDefault="001C7761" w:rsidP="00CE0060">
      <w:pPr>
        <w:spacing w:after="120"/>
        <w:ind w:left="357"/>
        <w:jc w:val="both"/>
      </w:pPr>
      <w:r>
        <w:t>Rosaura I. Semczuk, José L. Rebatta y Carlos G. Altamirano</w:t>
      </w:r>
    </w:p>
    <w:p w:rsidR="001C7761" w:rsidRPr="0045619F" w:rsidRDefault="001C7761" w:rsidP="00CE0060">
      <w:pPr>
        <w:ind w:left="992"/>
        <w:jc w:val="both"/>
        <w:rPr>
          <w:b/>
        </w:rPr>
      </w:pPr>
      <w:r w:rsidRPr="0045619F">
        <w:rPr>
          <w:b/>
        </w:rPr>
        <w:t>Área Productos Naturales-Nutrición-Productos Cosméticos</w:t>
      </w:r>
    </w:p>
    <w:p w:rsidR="001C7761" w:rsidRDefault="001C7761" w:rsidP="00CE0060">
      <w:pPr>
        <w:pStyle w:val="Prrafodelista"/>
        <w:numPr>
          <w:ilvl w:val="0"/>
          <w:numId w:val="6"/>
        </w:numPr>
        <w:spacing w:after="0"/>
        <w:ind w:left="357"/>
        <w:contextualSpacing w:val="0"/>
        <w:jc w:val="both"/>
      </w:pPr>
      <w:r w:rsidRPr="00627337">
        <w:t xml:space="preserve">Estudio químico de </w:t>
      </w:r>
      <w:r w:rsidRPr="00627337">
        <w:rPr>
          <w:i/>
        </w:rPr>
        <w:t>Baccharis punctulata</w:t>
      </w:r>
      <w:r w:rsidRPr="00627337">
        <w:t xml:space="preserve"> </w:t>
      </w:r>
    </w:p>
    <w:p w:rsidR="001C7761" w:rsidRDefault="001C7761" w:rsidP="00CE0060">
      <w:pPr>
        <w:spacing w:after="120"/>
        <w:ind w:left="357"/>
        <w:jc w:val="both"/>
      </w:pPr>
      <w:r w:rsidRPr="00627337">
        <w:t>María D. González y Cecilia M. Luis</w:t>
      </w:r>
    </w:p>
    <w:p w:rsidR="001C7761" w:rsidRDefault="001C7761" w:rsidP="00CE0060">
      <w:pPr>
        <w:pStyle w:val="Prrafodelista"/>
        <w:numPr>
          <w:ilvl w:val="0"/>
          <w:numId w:val="6"/>
        </w:numPr>
        <w:spacing w:after="0"/>
        <w:ind w:left="357"/>
        <w:contextualSpacing w:val="0"/>
        <w:jc w:val="both"/>
      </w:pPr>
      <w:r>
        <w:t xml:space="preserve">Combinación sinérgica de flavonoides aislados de </w:t>
      </w:r>
      <w:r w:rsidRPr="00627337">
        <w:rPr>
          <w:i/>
        </w:rPr>
        <w:t>Dalea elegans</w:t>
      </w:r>
      <w:r>
        <w:t xml:space="preserve"> y ácido kójico sobre la melanogénesis</w:t>
      </w:r>
    </w:p>
    <w:p w:rsidR="001C7761" w:rsidRDefault="001C7761" w:rsidP="00CE0060">
      <w:pPr>
        <w:spacing w:after="120"/>
        <w:ind w:left="357"/>
        <w:jc w:val="both"/>
      </w:pPr>
      <w:r>
        <w:t>María D. Santi, Mariana A. Peralta, José L. Cabrera y Gabriela Ortega</w:t>
      </w:r>
    </w:p>
    <w:p w:rsidR="001C7761" w:rsidRDefault="001C7761" w:rsidP="00CE0060">
      <w:pPr>
        <w:pStyle w:val="Prrafodelista"/>
        <w:numPr>
          <w:ilvl w:val="0"/>
          <w:numId w:val="6"/>
        </w:numPr>
        <w:spacing w:after="0"/>
        <w:ind w:left="357"/>
        <w:contextualSpacing w:val="0"/>
        <w:jc w:val="both"/>
      </w:pPr>
      <w:r w:rsidRPr="00627337">
        <w:t xml:space="preserve">Análisis nutricional y funcional de plantas de quinoa cultivadas en el Noroeste Argentino </w:t>
      </w:r>
    </w:p>
    <w:p w:rsidR="001C7761" w:rsidRDefault="001C7761" w:rsidP="00CE0060">
      <w:pPr>
        <w:spacing w:after="120"/>
        <w:ind w:left="357"/>
        <w:jc w:val="both"/>
      </w:pPr>
      <w:r w:rsidRPr="00627337">
        <w:t>Jorge Sayago, Fernando Martínez, Daniela González, Juan González y María I. Isla</w:t>
      </w:r>
    </w:p>
    <w:p w:rsidR="001C7761" w:rsidRDefault="001C7761" w:rsidP="00CE0060">
      <w:pPr>
        <w:pStyle w:val="Prrafodelista"/>
        <w:numPr>
          <w:ilvl w:val="0"/>
          <w:numId w:val="6"/>
        </w:numPr>
        <w:spacing w:after="0"/>
        <w:ind w:left="357"/>
        <w:contextualSpacing w:val="0"/>
        <w:jc w:val="both"/>
      </w:pPr>
      <w:r>
        <w:t xml:space="preserve">Caracterización de mezclas de polvos conteniendo extractos secos de </w:t>
      </w:r>
      <w:r w:rsidRPr="00627337">
        <w:rPr>
          <w:i/>
        </w:rPr>
        <w:t>Eugenia uniflora</w:t>
      </w:r>
      <w:r>
        <w:t xml:space="preserve"> L. y excipientes para compresión directa</w:t>
      </w:r>
    </w:p>
    <w:p w:rsidR="001C7761" w:rsidRDefault="001C7761" w:rsidP="00CE0060">
      <w:pPr>
        <w:spacing w:after="120"/>
        <w:ind w:left="357"/>
        <w:jc w:val="both"/>
      </w:pPr>
      <w:r>
        <w:t>Laura R. Silveira, María C. Roa, Roberto F. Uliana, María Z. Wassan, Carlos Núñez, Marta E. Yajía y María A. Lloret</w:t>
      </w:r>
    </w:p>
    <w:p w:rsidR="001C7761" w:rsidRDefault="001C7761" w:rsidP="00CE0060">
      <w:pPr>
        <w:pStyle w:val="Prrafodelista"/>
        <w:numPr>
          <w:ilvl w:val="0"/>
          <w:numId w:val="6"/>
        </w:numPr>
        <w:spacing w:after="0"/>
        <w:ind w:left="357"/>
        <w:contextualSpacing w:val="0"/>
        <w:jc w:val="both"/>
      </w:pPr>
      <w:r w:rsidRPr="00627337">
        <w:t>Propiedades antioxidantes de mezclas de boldo, stevia y cedrón para infusión</w:t>
      </w:r>
    </w:p>
    <w:p w:rsidR="001C7761" w:rsidRDefault="001C7761" w:rsidP="00CE0060">
      <w:pPr>
        <w:spacing w:after="120"/>
        <w:ind w:left="357"/>
        <w:jc w:val="both"/>
      </w:pPr>
      <w:r w:rsidRPr="00627337">
        <w:lastRenderedPageBreak/>
        <w:t xml:space="preserve"> Nicolás Kolb, María A. Le Vraux, Alejandra Pallarés, Pablo</w:t>
      </w:r>
      <w:r>
        <w:t xml:space="preserve"> </w:t>
      </w:r>
      <w:r w:rsidRPr="00627337">
        <w:t>F. Martina y Liliana</w:t>
      </w:r>
      <w:r>
        <w:t xml:space="preserve"> </w:t>
      </w:r>
      <w:r w:rsidRPr="00627337">
        <w:t>Celaya</w:t>
      </w:r>
    </w:p>
    <w:p w:rsidR="001C7761" w:rsidRDefault="001C7761" w:rsidP="00CE0060">
      <w:pPr>
        <w:pStyle w:val="Prrafodelista"/>
        <w:numPr>
          <w:ilvl w:val="0"/>
          <w:numId w:val="6"/>
        </w:numPr>
        <w:spacing w:after="0"/>
        <w:ind w:left="357"/>
        <w:contextualSpacing w:val="0"/>
        <w:jc w:val="both"/>
      </w:pPr>
      <w:r>
        <w:t>Actividad antioxidante de mezclas de yerba mate, boldo y stevia para infusión</w:t>
      </w:r>
    </w:p>
    <w:p w:rsidR="001C7761" w:rsidRDefault="001C7761" w:rsidP="00CE0060">
      <w:pPr>
        <w:spacing w:after="120"/>
        <w:ind w:left="357"/>
        <w:jc w:val="both"/>
      </w:pPr>
      <w:r>
        <w:t>Kolb Nicolás, Martina Pablo, Podestá Florencia, Corvalán Cristal y Celaya Liliana</w:t>
      </w:r>
    </w:p>
    <w:p w:rsidR="001C7761" w:rsidRDefault="001C7761" w:rsidP="00CE0060">
      <w:pPr>
        <w:pStyle w:val="Prrafodelista"/>
        <w:numPr>
          <w:ilvl w:val="0"/>
          <w:numId w:val="6"/>
        </w:numPr>
        <w:spacing w:after="120"/>
        <w:ind w:left="357"/>
        <w:contextualSpacing w:val="0"/>
        <w:jc w:val="both"/>
      </w:pPr>
      <w:r w:rsidRPr="008E0537">
        <w:t xml:space="preserve">Estudio fitoquímico y actividad biológica de semillas de diferentes clones de </w:t>
      </w:r>
      <w:r w:rsidRPr="008E0537">
        <w:rPr>
          <w:i/>
        </w:rPr>
        <w:t>Prosopis alba</w:t>
      </w:r>
      <w:r w:rsidRPr="008E0537">
        <w:t xml:space="preserve"> Florencia María Correa Uriburu, María R. Alberto y María I. Isla</w:t>
      </w:r>
    </w:p>
    <w:p w:rsidR="001C7761" w:rsidRDefault="001C7761" w:rsidP="00CE0060">
      <w:pPr>
        <w:pStyle w:val="Prrafodelista"/>
        <w:numPr>
          <w:ilvl w:val="0"/>
          <w:numId w:val="6"/>
        </w:numPr>
        <w:spacing w:after="0"/>
        <w:ind w:left="357"/>
        <w:contextualSpacing w:val="0"/>
        <w:jc w:val="both"/>
      </w:pPr>
      <w:r>
        <w:t xml:space="preserve">Equivalencias posológicas expresadas en término de contenido de antocianinas entre infusiones y tintura de </w:t>
      </w:r>
      <w:r w:rsidRPr="008E0537">
        <w:rPr>
          <w:i/>
        </w:rPr>
        <w:t>Hibiscus sabdariffa</w:t>
      </w:r>
      <w:r>
        <w:t xml:space="preserve"> L.</w:t>
      </w:r>
    </w:p>
    <w:p w:rsidR="001C7761" w:rsidRDefault="001C7761" w:rsidP="00CE0060">
      <w:pPr>
        <w:spacing w:after="120"/>
        <w:ind w:left="357"/>
        <w:jc w:val="both"/>
      </w:pPr>
      <w:r>
        <w:t>Mercedes L. Stein, Pamela Olocco, Hugo B. Macaya y Ana E. Hanske</w:t>
      </w:r>
    </w:p>
    <w:p w:rsidR="001C7761" w:rsidRDefault="001C7761" w:rsidP="00CE0060">
      <w:pPr>
        <w:pStyle w:val="Prrafodelista"/>
        <w:numPr>
          <w:ilvl w:val="0"/>
          <w:numId w:val="6"/>
        </w:numPr>
        <w:spacing w:after="0"/>
        <w:ind w:left="357"/>
        <w:contextualSpacing w:val="0"/>
        <w:jc w:val="both"/>
      </w:pPr>
      <w:r w:rsidRPr="008E0537">
        <w:t xml:space="preserve">Propiedades nutricionales y funcionales de cáscara, pulpa, jugo y semillas de frutos de </w:t>
      </w:r>
      <w:r w:rsidRPr="008E0537">
        <w:rPr>
          <w:i/>
        </w:rPr>
        <w:t>Opuntia ficus-indica</w:t>
      </w:r>
      <w:r w:rsidRPr="008E0537">
        <w:t xml:space="preserve"> </w:t>
      </w:r>
    </w:p>
    <w:p w:rsidR="001C7761" w:rsidRDefault="001C7761" w:rsidP="00CE0060">
      <w:pPr>
        <w:spacing w:after="120"/>
        <w:ind w:left="357"/>
        <w:jc w:val="both"/>
      </w:pPr>
      <w:r w:rsidRPr="008E0537">
        <w:t>Hernán E. Verón Ponce, Ana L. Salas, María I. Isla y Sebastián Torres</w:t>
      </w:r>
    </w:p>
    <w:p w:rsidR="001C7761" w:rsidRDefault="001C7761" w:rsidP="00CE0060">
      <w:pPr>
        <w:pStyle w:val="Prrafodelista"/>
        <w:numPr>
          <w:ilvl w:val="0"/>
          <w:numId w:val="6"/>
        </w:numPr>
        <w:spacing w:after="0"/>
        <w:ind w:left="357"/>
        <w:contextualSpacing w:val="0"/>
        <w:jc w:val="both"/>
      </w:pPr>
      <w:r>
        <w:t>Diente de león: alternativa terapéutica para infecciones in vitro con virus papiloma humano</w:t>
      </w:r>
    </w:p>
    <w:p w:rsidR="001C7761" w:rsidRDefault="001C7761" w:rsidP="00CE0060">
      <w:pPr>
        <w:spacing w:after="120"/>
        <w:ind w:left="357"/>
        <w:jc w:val="both"/>
      </w:pPr>
      <w:r>
        <w:t>Raúl F. Venezuela, Rachel Acland, María L. Mugas, Ana X. Kiguen, Jessica P. Mosmann,</w:t>
      </w:r>
      <w:r w:rsidR="007B6A5E">
        <w:t xml:space="preserve"> </w:t>
      </w:r>
      <w:r>
        <w:t>Susana C. Nuñez Montoya, Brenda S. Konigheim y Cecilia G. Cuffini</w:t>
      </w:r>
    </w:p>
    <w:p w:rsidR="001C7761" w:rsidRPr="001A7A1E" w:rsidRDefault="001C7761" w:rsidP="00CE0060">
      <w:pPr>
        <w:ind w:left="992"/>
        <w:jc w:val="both"/>
        <w:rPr>
          <w:b/>
        </w:rPr>
      </w:pPr>
      <w:r w:rsidRPr="001A7A1E">
        <w:rPr>
          <w:b/>
        </w:rPr>
        <w:t>Área Biotecnología Vegetal</w:t>
      </w:r>
    </w:p>
    <w:p w:rsidR="001C7761" w:rsidRDefault="001C7761" w:rsidP="00CE0060">
      <w:pPr>
        <w:pStyle w:val="Prrafodelista"/>
        <w:numPr>
          <w:ilvl w:val="0"/>
          <w:numId w:val="6"/>
        </w:numPr>
        <w:spacing w:after="0"/>
        <w:ind w:left="357"/>
        <w:contextualSpacing w:val="0"/>
        <w:jc w:val="both"/>
      </w:pPr>
      <w:r>
        <w:t xml:space="preserve">Análisis de polifenoles e iniciación de cultivos in vitro de </w:t>
      </w:r>
      <w:r w:rsidRPr="00E02346">
        <w:rPr>
          <w:i/>
        </w:rPr>
        <w:t>Ligaria cuneifolia</w:t>
      </w:r>
      <w:r>
        <w:t xml:space="preserve"> (Loranthaceae) de ejemplares provenientes de la localidad La Población, Provincia de Córdoba, Argentina</w:t>
      </w:r>
    </w:p>
    <w:p w:rsidR="001C7761" w:rsidRDefault="001C7761" w:rsidP="00CE0060">
      <w:pPr>
        <w:spacing w:after="120"/>
        <w:ind w:left="357"/>
        <w:jc w:val="both"/>
      </w:pPr>
      <w:r>
        <w:t>María V. Ricco, Martín L. Bari, Rafael A. Ricco, Marcelo L. Wagner y María A. Alvarez</w:t>
      </w:r>
    </w:p>
    <w:p w:rsidR="001C7761" w:rsidRDefault="001C7761" w:rsidP="00CE0060">
      <w:pPr>
        <w:pStyle w:val="Prrafodelista"/>
        <w:numPr>
          <w:ilvl w:val="0"/>
          <w:numId w:val="6"/>
        </w:numPr>
        <w:spacing w:after="0"/>
        <w:ind w:left="357"/>
        <w:contextualSpacing w:val="0"/>
        <w:jc w:val="both"/>
      </w:pPr>
      <w:r w:rsidRPr="00E02346">
        <w:t>Desarrollo de un protocolo eficiente para cultivo in vitro de “peperina” (</w:t>
      </w:r>
      <w:r w:rsidRPr="00E02346">
        <w:rPr>
          <w:i/>
        </w:rPr>
        <w:t>Minthostachys verticillata</w:t>
      </w:r>
      <w:r w:rsidRPr="00E02346">
        <w:t xml:space="preserve">) como herramienta para desarrollos biotecnológicos </w:t>
      </w:r>
    </w:p>
    <w:p w:rsidR="001C7761" w:rsidRDefault="001C7761" w:rsidP="00CE0060">
      <w:pPr>
        <w:spacing w:after="120"/>
        <w:ind w:left="357"/>
        <w:jc w:val="both"/>
      </w:pPr>
      <w:r w:rsidRPr="00E02346">
        <w:t>Valentina Goytia Bertero, P. Faccio, A. Beznec, H. Bach, M.</w:t>
      </w:r>
      <w:r w:rsidR="008A0261">
        <w:t xml:space="preserve"> </w:t>
      </w:r>
      <w:r w:rsidRPr="00E02346">
        <w:t>Arteaga, M. Bonafede y E. Bossio</w:t>
      </w:r>
    </w:p>
    <w:p w:rsidR="0003678D" w:rsidRPr="00D37859" w:rsidRDefault="0003678D" w:rsidP="00CE0060">
      <w:pPr>
        <w:shd w:val="clear" w:color="auto" w:fill="D9D9D9" w:themeFill="background1" w:themeFillShade="D9"/>
        <w:spacing w:after="0" w:line="240" w:lineRule="auto"/>
        <w:jc w:val="both"/>
        <w:rPr>
          <w:b/>
        </w:rPr>
      </w:pPr>
      <w:r w:rsidRPr="00D37859">
        <w:rPr>
          <w:b/>
        </w:rPr>
        <w:t>15:00-16:00</w:t>
      </w:r>
      <w:r>
        <w:rPr>
          <w:b/>
        </w:rPr>
        <w:t xml:space="preserve"> </w:t>
      </w:r>
      <w:r w:rsidRPr="00D37859">
        <w:rPr>
          <w:b/>
        </w:rPr>
        <w:t xml:space="preserve">CONFERENCIA </w:t>
      </w:r>
      <w:r>
        <w:rPr>
          <w:b/>
        </w:rPr>
        <w:t xml:space="preserve"> </w:t>
      </w:r>
      <w:r w:rsidRPr="00C6385F">
        <w:t>“Plan</w:t>
      </w:r>
      <w:r>
        <w:t>tas medicinales y Fitoterapia, Programas en los Sistemas de S</w:t>
      </w:r>
      <w:r w:rsidRPr="00C6385F">
        <w:t>alud en Brasil”</w:t>
      </w:r>
      <w:r w:rsidRPr="00D37859">
        <w:rPr>
          <w:b/>
        </w:rPr>
        <w:t xml:space="preserve">           </w:t>
      </w:r>
    </w:p>
    <w:p w:rsidR="0003678D" w:rsidRPr="00D37859" w:rsidRDefault="0003678D" w:rsidP="00733558">
      <w:pPr>
        <w:shd w:val="clear" w:color="auto" w:fill="D9D9D9" w:themeFill="background1" w:themeFillShade="D9"/>
        <w:spacing w:after="0" w:line="240" w:lineRule="auto"/>
        <w:jc w:val="both"/>
        <w:rPr>
          <w:b/>
        </w:rPr>
      </w:pPr>
      <w:r w:rsidRPr="00D37859">
        <w:rPr>
          <w:b/>
        </w:rPr>
        <w:t xml:space="preserve">Dr. Ely Eduardo Camargo (USP) Brasil </w:t>
      </w:r>
      <w:r w:rsidRPr="00D37859">
        <w:rPr>
          <w:b/>
        </w:rPr>
        <w:tab/>
      </w:r>
      <w:r>
        <w:rPr>
          <w:b/>
        </w:rPr>
        <w:t xml:space="preserve"> </w:t>
      </w:r>
      <w:r w:rsidR="00733558">
        <w:rPr>
          <w:b/>
        </w:rPr>
        <w:t xml:space="preserve">                                                                                                                    </w:t>
      </w:r>
      <w:r w:rsidRPr="00D37859">
        <w:rPr>
          <w:b/>
        </w:rPr>
        <w:t>Aula Magna</w:t>
      </w:r>
    </w:p>
    <w:p w:rsidR="0003678D" w:rsidRPr="008A0261" w:rsidRDefault="0003678D" w:rsidP="008A0261">
      <w:pPr>
        <w:spacing w:after="0" w:line="240" w:lineRule="auto"/>
        <w:jc w:val="both"/>
        <w:rPr>
          <w:b/>
          <w:sz w:val="16"/>
          <w:szCs w:val="16"/>
        </w:rPr>
      </w:pPr>
    </w:p>
    <w:p w:rsidR="0003678D" w:rsidRPr="0003678D" w:rsidRDefault="0003678D" w:rsidP="00CE0060">
      <w:pPr>
        <w:shd w:val="clear" w:color="auto" w:fill="D9D9D9" w:themeFill="background1" w:themeFillShade="D9"/>
        <w:spacing w:after="0" w:line="240" w:lineRule="auto"/>
        <w:jc w:val="both"/>
        <w:rPr>
          <w:lang w:val="es-ES"/>
        </w:rPr>
      </w:pPr>
      <w:r w:rsidRPr="00D37859">
        <w:rPr>
          <w:b/>
        </w:rPr>
        <w:t>16:15-17:15</w:t>
      </w:r>
      <w:r w:rsidR="00C352B2">
        <w:rPr>
          <w:b/>
        </w:rPr>
        <w:t xml:space="preserve"> </w:t>
      </w:r>
      <w:r w:rsidRPr="00D37859">
        <w:rPr>
          <w:b/>
        </w:rPr>
        <w:t>CONFERENCIA</w:t>
      </w:r>
      <w:r>
        <w:rPr>
          <w:b/>
        </w:rPr>
        <w:t xml:space="preserve"> </w:t>
      </w:r>
      <w:r w:rsidRPr="00D37859">
        <w:rPr>
          <w:b/>
        </w:rPr>
        <w:t>“</w:t>
      </w:r>
      <w:r w:rsidRPr="00D37859">
        <w:rPr>
          <w:lang w:val="es-ES"/>
        </w:rPr>
        <w:t>Micro y macroalgas: nutracéuticos, alimentos…lo que la gente sabe y no sabe sobre ellas”.</w:t>
      </w:r>
      <w:r>
        <w:rPr>
          <w:lang w:val="es-ES"/>
        </w:rPr>
        <w:t xml:space="preserve"> </w:t>
      </w:r>
      <w:r>
        <w:t xml:space="preserve"> </w:t>
      </w:r>
      <w:r w:rsidRPr="00D37859">
        <w:rPr>
          <w:b/>
        </w:rPr>
        <w:t>Dra. Patricia Arenas   (UNLP)</w:t>
      </w:r>
      <w:r w:rsidRPr="00D37859">
        <w:rPr>
          <w:b/>
        </w:rPr>
        <w:tab/>
      </w:r>
      <w:r>
        <w:rPr>
          <w:b/>
        </w:rPr>
        <w:t xml:space="preserve">                                                                                            </w:t>
      </w:r>
      <w:r w:rsidR="00C352B2">
        <w:rPr>
          <w:b/>
        </w:rPr>
        <w:t xml:space="preserve">                         </w:t>
      </w:r>
      <w:r w:rsidRPr="00D37859">
        <w:rPr>
          <w:b/>
        </w:rPr>
        <w:t>Aula Magna</w:t>
      </w:r>
    </w:p>
    <w:p w:rsidR="0003678D" w:rsidRPr="008A0261" w:rsidRDefault="0003678D" w:rsidP="008A0261">
      <w:pPr>
        <w:tabs>
          <w:tab w:val="left" w:pos="9683"/>
        </w:tabs>
        <w:spacing w:after="0" w:line="240" w:lineRule="auto"/>
        <w:ind w:left="108"/>
        <w:jc w:val="both"/>
        <w:rPr>
          <w:b/>
          <w:sz w:val="16"/>
          <w:szCs w:val="16"/>
        </w:rPr>
      </w:pPr>
    </w:p>
    <w:p w:rsidR="0003678D" w:rsidRPr="00D37859" w:rsidRDefault="0003678D" w:rsidP="00733558">
      <w:pPr>
        <w:shd w:val="clear" w:color="auto" w:fill="D9D9D9" w:themeFill="background1" w:themeFillShade="D9"/>
        <w:spacing w:after="0" w:line="240" w:lineRule="auto"/>
        <w:jc w:val="both"/>
        <w:rPr>
          <w:b/>
        </w:rPr>
      </w:pPr>
      <w:r w:rsidRPr="00D37859">
        <w:rPr>
          <w:b/>
        </w:rPr>
        <w:t xml:space="preserve">17:20-17:40 </w:t>
      </w:r>
      <w:r w:rsidR="00C352B2">
        <w:rPr>
          <w:b/>
        </w:rPr>
        <w:t xml:space="preserve"> </w:t>
      </w:r>
      <w:r w:rsidRPr="00D37859">
        <w:rPr>
          <w:b/>
        </w:rPr>
        <w:t>Coffee Break</w:t>
      </w:r>
      <w:r w:rsidRPr="00C6385F">
        <w:tab/>
      </w:r>
    </w:p>
    <w:p w:rsidR="0003678D" w:rsidRPr="008A0261" w:rsidRDefault="0003678D" w:rsidP="008A0261">
      <w:pPr>
        <w:tabs>
          <w:tab w:val="left" w:pos="9683"/>
        </w:tabs>
        <w:spacing w:after="0" w:line="240" w:lineRule="auto"/>
        <w:ind w:left="108"/>
        <w:jc w:val="both"/>
        <w:rPr>
          <w:b/>
          <w:sz w:val="16"/>
          <w:szCs w:val="16"/>
        </w:rPr>
      </w:pPr>
    </w:p>
    <w:p w:rsidR="0003678D" w:rsidRPr="00D37859" w:rsidRDefault="0003678D" w:rsidP="00733558">
      <w:pPr>
        <w:shd w:val="clear" w:color="auto" w:fill="D9D9D9" w:themeFill="background1" w:themeFillShade="D9"/>
        <w:spacing w:after="0" w:line="240" w:lineRule="auto"/>
        <w:jc w:val="both"/>
        <w:rPr>
          <w:b/>
        </w:rPr>
      </w:pPr>
      <w:r>
        <w:rPr>
          <w:b/>
        </w:rPr>
        <w:t xml:space="preserve">17:40-19:10 </w:t>
      </w:r>
      <w:r w:rsidRPr="00D37859">
        <w:rPr>
          <w:b/>
        </w:rPr>
        <w:t xml:space="preserve">MESA REDONDA </w:t>
      </w:r>
      <w:r w:rsidRPr="00C352B2">
        <w:rPr>
          <w:i/>
        </w:rPr>
        <w:t>Biotecnología Vegetal y Productos Bioactivos</w:t>
      </w:r>
      <w:r w:rsidRPr="00D37859">
        <w:rPr>
          <w:b/>
        </w:rPr>
        <w:tab/>
      </w:r>
      <w:r>
        <w:rPr>
          <w:b/>
        </w:rPr>
        <w:t xml:space="preserve"> </w:t>
      </w:r>
      <w:r w:rsidR="00733558">
        <w:rPr>
          <w:b/>
        </w:rPr>
        <w:t xml:space="preserve">                                             </w:t>
      </w:r>
      <w:r w:rsidRPr="00D37859">
        <w:rPr>
          <w:b/>
        </w:rPr>
        <w:t>Aula Magna</w:t>
      </w:r>
    </w:p>
    <w:p w:rsidR="0003678D" w:rsidRPr="004F7781" w:rsidRDefault="0003678D" w:rsidP="00CE0060">
      <w:pPr>
        <w:spacing w:after="0" w:line="240" w:lineRule="auto"/>
        <w:ind w:left="1418"/>
        <w:jc w:val="both"/>
      </w:pPr>
      <w:r w:rsidRPr="00D37859">
        <w:rPr>
          <w:b/>
        </w:rPr>
        <w:t xml:space="preserve">Título </w:t>
      </w:r>
      <w:r w:rsidRPr="00C6385F">
        <w:t xml:space="preserve">Biotecnología de </w:t>
      </w:r>
      <w:r>
        <w:t>Vegetales y Productos B</w:t>
      </w:r>
      <w:r w:rsidRPr="00C6385F">
        <w:t>ioactivos  en Paraguay</w:t>
      </w:r>
      <w:r w:rsidRPr="00D37859">
        <w:rPr>
          <w:b/>
        </w:rPr>
        <w:t xml:space="preserve">. </w:t>
      </w:r>
      <w:r>
        <w:t>Perspectivas Actuales.</w:t>
      </w:r>
    </w:p>
    <w:p w:rsidR="0003678D" w:rsidRPr="00E915A3" w:rsidRDefault="0003678D" w:rsidP="00CE0060">
      <w:pPr>
        <w:spacing w:after="0" w:line="240" w:lineRule="auto"/>
        <w:ind w:left="1418"/>
        <w:jc w:val="both"/>
      </w:pPr>
      <w:r>
        <w:rPr>
          <w:b/>
        </w:rPr>
        <w:t xml:space="preserve">           </w:t>
      </w:r>
      <w:r w:rsidRPr="00D37859">
        <w:rPr>
          <w:b/>
        </w:rPr>
        <w:t>Dra. Carmen Hellión  (UNA)</w:t>
      </w:r>
    </w:p>
    <w:p w:rsidR="0003678D" w:rsidRPr="00D37859" w:rsidRDefault="0003678D" w:rsidP="00CE0060">
      <w:pPr>
        <w:spacing w:after="0" w:line="240" w:lineRule="auto"/>
        <w:ind w:left="1418" w:right="-200"/>
        <w:jc w:val="both"/>
        <w:rPr>
          <w:b/>
        </w:rPr>
      </w:pPr>
      <w:r w:rsidRPr="00D37859">
        <w:rPr>
          <w:b/>
        </w:rPr>
        <w:t>Título  “</w:t>
      </w:r>
      <w:r w:rsidRPr="002476C9">
        <w:t>Investigación de metabolitos bioactivos en especies de la Flora de Brasil”.</w:t>
      </w:r>
    </w:p>
    <w:p w:rsidR="0003678D" w:rsidRPr="00D37859" w:rsidRDefault="0003678D" w:rsidP="00CE0060">
      <w:pPr>
        <w:spacing w:after="0" w:line="240" w:lineRule="auto"/>
        <w:ind w:left="1418" w:right="-200"/>
        <w:jc w:val="both"/>
        <w:rPr>
          <w:b/>
        </w:rPr>
      </w:pPr>
      <w:r>
        <w:rPr>
          <w:b/>
        </w:rPr>
        <w:t xml:space="preserve">           </w:t>
      </w:r>
      <w:r w:rsidRPr="00D37859">
        <w:rPr>
          <w:b/>
        </w:rPr>
        <w:t>Dr. Cid Aimbiré de Moraes Santos (UFP) Brasil</w:t>
      </w:r>
    </w:p>
    <w:p w:rsidR="0003678D" w:rsidRPr="002476C9" w:rsidRDefault="0003678D" w:rsidP="00CE0060">
      <w:pPr>
        <w:spacing w:after="0" w:line="240" w:lineRule="auto"/>
        <w:ind w:left="1418" w:right="-200"/>
        <w:jc w:val="both"/>
      </w:pPr>
      <w:r w:rsidRPr="00D37859">
        <w:rPr>
          <w:b/>
        </w:rPr>
        <w:t>Título</w:t>
      </w:r>
      <w:r w:rsidRPr="002476C9">
        <w:t xml:space="preserve"> Impacto de la biotecnología en la búsqueda de moléculas bioactivas</w:t>
      </w:r>
    </w:p>
    <w:p w:rsidR="0003678D" w:rsidRPr="00D37859" w:rsidRDefault="0003678D" w:rsidP="00CE0060">
      <w:pPr>
        <w:spacing w:after="0" w:line="240" w:lineRule="auto"/>
        <w:ind w:left="1418"/>
        <w:jc w:val="both"/>
        <w:rPr>
          <w:b/>
        </w:rPr>
      </w:pPr>
      <w:r>
        <w:rPr>
          <w:b/>
        </w:rPr>
        <w:t xml:space="preserve">           </w:t>
      </w:r>
      <w:r w:rsidRPr="00D37859">
        <w:rPr>
          <w:b/>
        </w:rPr>
        <w:t>Dr. Pedro Zapata (UNaM)</w:t>
      </w:r>
    </w:p>
    <w:p w:rsidR="0003678D" w:rsidRPr="00D37859" w:rsidRDefault="0003678D" w:rsidP="00CE0060">
      <w:pPr>
        <w:spacing w:after="0" w:line="240" w:lineRule="auto"/>
        <w:ind w:left="1418"/>
        <w:jc w:val="both"/>
        <w:rPr>
          <w:b/>
        </w:rPr>
      </w:pPr>
      <w:r w:rsidRPr="00D37859">
        <w:rPr>
          <w:b/>
        </w:rPr>
        <w:t xml:space="preserve">Título </w:t>
      </w:r>
      <w:r w:rsidRPr="00F455F6">
        <w:t>Flora del Noroeste Argentino, fuente de productos bioactivos con aplicación biotecnológica</w:t>
      </w:r>
    </w:p>
    <w:p w:rsidR="0003678D" w:rsidRPr="00D37859" w:rsidRDefault="0003678D" w:rsidP="00733558">
      <w:pPr>
        <w:spacing w:after="120" w:line="240" w:lineRule="auto"/>
        <w:ind w:left="1418"/>
        <w:jc w:val="both"/>
        <w:rPr>
          <w:b/>
        </w:rPr>
      </w:pPr>
      <w:r>
        <w:rPr>
          <w:b/>
        </w:rPr>
        <w:t xml:space="preserve">           </w:t>
      </w:r>
      <w:r w:rsidRPr="00D37859">
        <w:rPr>
          <w:b/>
        </w:rPr>
        <w:t>Dra. Iris Catiana Zampini  (UNT)</w:t>
      </w:r>
    </w:p>
    <w:p w:rsidR="0003678D" w:rsidRPr="008357E8" w:rsidRDefault="0003678D" w:rsidP="00CE0060">
      <w:pPr>
        <w:shd w:val="clear" w:color="auto" w:fill="D9D9D9" w:themeFill="background1" w:themeFillShade="D9"/>
        <w:spacing w:after="0" w:line="240" w:lineRule="auto"/>
        <w:jc w:val="both"/>
      </w:pPr>
      <w:r w:rsidRPr="00D37859">
        <w:rPr>
          <w:b/>
        </w:rPr>
        <w:t>19:15-20:15</w:t>
      </w:r>
      <w:r w:rsidR="00C352B2">
        <w:rPr>
          <w:b/>
        </w:rPr>
        <w:t xml:space="preserve">  </w:t>
      </w:r>
      <w:r w:rsidRPr="00D37859">
        <w:rPr>
          <w:b/>
        </w:rPr>
        <w:t xml:space="preserve">CONFERENCIA: </w:t>
      </w:r>
      <w:r w:rsidRPr="00E94CB6">
        <w:t>“</w:t>
      </w:r>
      <w:r w:rsidRPr="008357E8">
        <w:t>La Farmacobotánica en la era de la Biología molecular</w:t>
      </w:r>
      <w:r w:rsidRPr="00E94CB6">
        <w:t xml:space="preserve"> “</w:t>
      </w:r>
      <w:r w:rsidR="00C352B2">
        <w:t xml:space="preserve">                  </w:t>
      </w:r>
      <w:r>
        <w:t xml:space="preserve">            </w:t>
      </w:r>
    </w:p>
    <w:p w:rsidR="0003678D" w:rsidRPr="00D37859" w:rsidRDefault="00C352B2" w:rsidP="00CE0060">
      <w:pPr>
        <w:shd w:val="clear" w:color="auto" w:fill="D9D9D9" w:themeFill="background1" w:themeFillShade="D9"/>
        <w:tabs>
          <w:tab w:val="left" w:pos="1037"/>
          <w:tab w:val="left" w:pos="9304"/>
        </w:tabs>
        <w:spacing w:after="0" w:line="240" w:lineRule="auto"/>
        <w:jc w:val="both"/>
        <w:rPr>
          <w:b/>
        </w:rPr>
      </w:pPr>
      <w:r>
        <w:rPr>
          <w:b/>
        </w:rPr>
        <w:t xml:space="preserve">                         </w:t>
      </w:r>
      <w:r w:rsidR="0003678D" w:rsidRPr="0003678D">
        <w:rPr>
          <w:b/>
        </w:rPr>
        <w:t>Dr. Marcelo Wagner (UBA)</w:t>
      </w:r>
      <w:r>
        <w:rPr>
          <w:b/>
        </w:rPr>
        <w:t xml:space="preserve">                                                                                                                  </w:t>
      </w:r>
      <w:r w:rsidRPr="00D37859">
        <w:rPr>
          <w:b/>
        </w:rPr>
        <w:t>Aula Magna</w:t>
      </w:r>
    </w:p>
    <w:p w:rsidR="0003678D" w:rsidRPr="00DB5AEF" w:rsidRDefault="0003678D" w:rsidP="00DB5AEF">
      <w:pPr>
        <w:tabs>
          <w:tab w:val="left" w:pos="9683"/>
        </w:tabs>
        <w:spacing w:after="0" w:line="240" w:lineRule="auto"/>
        <w:ind w:left="108"/>
        <w:rPr>
          <w:b/>
          <w:sz w:val="16"/>
          <w:szCs w:val="16"/>
        </w:rPr>
      </w:pPr>
    </w:p>
    <w:p w:rsidR="0003678D" w:rsidRPr="008E32A7" w:rsidRDefault="0003678D" w:rsidP="0003678D">
      <w:pPr>
        <w:shd w:val="clear" w:color="auto" w:fill="D9D9D9" w:themeFill="background1" w:themeFillShade="D9"/>
        <w:tabs>
          <w:tab w:val="left" w:pos="999"/>
        </w:tabs>
        <w:spacing w:after="0" w:line="240" w:lineRule="auto"/>
        <w:jc w:val="center"/>
        <w:rPr>
          <w:b/>
          <w:sz w:val="30"/>
          <w:szCs w:val="30"/>
        </w:rPr>
      </w:pPr>
      <w:r w:rsidRPr="008E32A7">
        <w:rPr>
          <w:b/>
          <w:sz w:val="30"/>
          <w:szCs w:val="30"/>
        </w:rPr>
        <w:t>21:00</w:t>
      </w:r>
      <w:r w:rsidR="00C352B2" w:rsidRPr="008E32A7">
        <w:rPr>
          <w:b/>
          <w:sz w:val="30"/>
          <w:szCs w:val="30"/>
        </w:rPr>
        <w:t xml:space="preserve"> </w:t>
      </w:r>
      <w:r w:rsidRPr="008E32A7">
        <w:rPr>
          <w:b/>
          <w:sz w:val="30"/>
          <w:szCs w:val="30"/>
        </w:rPr>
        <w:t>CENA DE CAMARADERÍA EN CATAMARÁN MBURUCUYÁ CONNECTION (PUNTO DE PARTIDA EMBARCADERO NEMESIO PARMA-POSADAS)</w:t>
      </w:r>
    </w:p>
    <w:p w:rsidR="00CE0060" w:rsidRDefault="00CE0060">
      <w:pPr>
        <w:rPr>
          <w:b/>
        </w:rPr>
      </w:pPr>
      <w:r>
        <w:rPr>
          <w:b/>
        </w:rPr>
        <w:br w:type="page"/>
      </w:r>
    </w:p>
    <w:p w:rsidR="00662143" w:rsidRPr="00662143" w:rsidRDefault="00662143" w:rsidP="00662143">
      <w:pPr>
        <w:tabs>
          <w:tab w:val="left" w:pos="9683"/>
        </w:tabs>
        <w:spacing w:after="120" w:line="240" w:lineRule="auto"/>
        <w:ind w:left="108"/>
        <w:jc w:val="center"/>
        <w:rPr>
          <w:b/>
        </w:rPr>
      </w:pPr>
      <w:r w:rsidRPr="00662143">
        <w:rPr>
          <w:b/>
        </w:rPr>
        <w:lastRenderedPageBreak/>
        <w:t>VIERNES 6 DE OCTUBRE</w:t>
      </w:r>
    </w:p>
    <w:p w:rsidR="00662143" w:rsidRDefault="00662143" w:rsidP="00CE0060">
      <w:pPr>
        <w:shd w:val="clear" w:color="auto" w:fill="D9D9D9" w:themeFill="background1" w:themeFillShade="D9"/>
        <w:tabs>
          <w:tab w:val="left" w:pos="9683"/>
        </w:tabs>
        <w:spacing w:after="120" w:line="240" w:lineRule="auto"/>
        <w:jc w:val="both"/>
        <w:rPr>
          <w:b/>
        </w:rPr>
      </w:pPr>
      <w:r w:rsidRPr="00662143">
        <w:rPr>
          <w:b/>
        </w:rPr>
        <w:t xml:space="preserve">8:00-8:30 </w:t>
      </w:r>
      <w:r w:rsidR="00C352B2">
        <w:rPr>
          <w:b/>
        </w:rPr>
        <w:t xml:space="preserve">   </w:t>
      </w:r>
      <w:r w:rsidRPr="00662143">
        <w:rPr>
          <w:b/>
        </w:rPr>
        <w:t xml:space="preserve">Colocación de posters  </w:t>
      </w:r>
      <w:r w:rsidR="00C352B2">
        <w:rPr>
          <w:b/>
        </w:rPr>
        <w:t xml:space="preserve">                                                                                                                            </w:t>
      </w:r>
      <w:r>
        <w:rPr>
          <w:b/>
        </w:rPr>
        <w:t xml:space="preserve">         </w:t>
      </w:r>
      <w:r w:rsidRPr="00662143">
        <w:rPr>
          <w:b/>
        </w:rPr>
        <w:t>Aula 12</w:t>
      </w:r>
    </w:p>
    <w:p w:rsidR="00662143" w:rsidRPr="00662143" w:rsidRDefault="00C352B2" w:rsidP="00733558">
      <w:pPr>
        <w:tabs>
          <w:tab w:val="left" w:pos="9683"/>
        </w:tabs>
        <w:spacing w:after="120" w:line="240" w:lineRule="auto"/>
        <w:ind w:left="1134"/>
        <w:jc w:val="both"/>
      </w:pPr>
      <w:r>
        <w:t>Áreas</w:t>
      </w:r>
      <w:r w:rsidR="00662143" w:rsidRPr="00662143">
        <w:t>: Farmacología - Actividad Biológica, Control de Calidad Botánico y Químico, Preservación y Conservación de la Biodiversidad</w:t>
      </w:r>
    </w:p>
    <w:p w:rsidR="00C352B2" w:rsidRDefault="00662143" w:rsidP="00CE0060">
      <w:pPr>
        <w:shd w:val="clear" w:color="auto" w:fill="D9D9D9" w:themeFill="background1" w:themeFillShade="D9"/>
        <w:tabs>
          <w:tab w:val="left" w:pos="9683"/>
        </w:tabs>
        <w:spacing w:after="0" w:line="240" w:lineRule="auto"/>
        <w:jc w:val="both"/>
      </w:pPr>
      <w:r w:rsidRPr="00662143">
        <w:rPr>
          <w:b/>
        </w:rPr>
        <w:t>8:30-9:4</w:t>
      </w:r>
      <w:r w:rsidR="003E44E2">
        <w:rPr>
          <w:b/>
        </w:rPr>
        <w:t xml:space="preserve">0 </w:t>
      </w:r>
      <w:r w:rsidR="00C352B2">
        <w:rPr>
          <w:b/>
        </w:rPr>
        <w:t xml:space="preserve">    </w:t>
      </w:r>
      <w:r w:rsidRPr="00662143">
        <w:rPr>
          <w:b/>
        </w:rPr>
        <w:t xml:space="preserve">MESA REDONDA </w:t>
      </w:r>
      <w:r w:rsidRPr="00C352B2">
        <w:rPr>
          <w:i/>
        </w:rPr>
        <w:t>Aprovechando la Biodiversidad y el conocimiento de la medicina tradicional</w:t>
      </w:r>
      <w:r w:rsidR="00C352B2">
        <w:t xml:space="preserve"> </w:t>
      </w:r>
    </w:p>
    <w:p w:rsidR="00662143" w:rsidRPr="00662143" w:rsidRDefault="00C352B2" w:rsidP="00CE0060">
      <w:pPr>
        <w:shd w:val="clear" w:color="auto" w:fill="D9D9D9" w:themeFill="background1" w:themeFillShade="D9"/>
        <w:tabs>
          <w:tab w:val="left" w:pos="9683"/>
        </w:tabs>
        <w:spacing w:after="120" w:line="240" w:lineRule="auto"/>
        <w:jc w:val="both"/>
        <w:rPr>
          <w:b/>
        </w:rPr>
      </w:pPr>
      <w:r>
        <w:t xml:space="preserve">                                                                                                                                                                                            </w:t>
      </w:r>
      <w:r w:rsidR="003E44E2" w:rsidRPr="00662143">
        <w:rPr>
          <w:b/>
        </w:rPr>
        <w:t>Aula Magna</w:t>
      </w:r>
    </w:p>
    <w:p w:rsidR="00662143" w:rsidRPr="00662143" w:rsidRDefault="00662143" w:rsidP="00CE0060">
      <w:pPr>
        <w:tabs>
          <w:tab w:val="left" w:pos="9683"/>
        </w:tabs>
        <w:spacing w:after="0" w:line="240" w:lineRule="auto"/>
        <w:ind w:left="1134"/>
        <w:jc w:val="both"/>
        <w:rPr>
          <w:b/>
        </w:rPr>
      </w:pPr>
      <w:r w:rsidRPr="00662143">
        <w:rPr>
          <w:b/>
        </w:rPr>
        <w:t xml:space="preserve">Título: </w:t>
      </w:r>
      <w:r w:rsidRPr="003E44E2">
        <w:t xml:space="preserve">Perspectiva actual de un producto ancestral de la diabetes: </w:t>
      </w:r>
      <w:r w:rsidRPr="003E44E2">
        <w:rPr>
          <w:i/>
        </w:rPr>
        <w:t>Smallanthus</w:t>
      </w:r>
      <w:r w:rsidRPr="003E44E2">
        <w:t xml:space="preserve"> </w:t>
      </w:r>
      <w:r w:rsidRPr="003E44E2">
        <w:rPr>
          <w:i/>
        </w:rPr>
        <w:t>sonchifolius</w:t>
      </w:r>
      <w:r w:rsidRPr="003E44E2">
        <w:t xml:space="preserve"> (Yacón)</w:t>
      </w:r>
    </w:p>
    <w:p w:rsidR="00662143" w:rsidRPr="00662143" w:rsidRDefault="003E44E2" w:rsidP="00CE0060">
      <w:pPr>
        <w:tabs>
          <w:tab w:val="left" w:pos="9683"/>
        </w:tabs>
        <w:spacing w:after="0" w:line="240" w:lineRule="auto"/>
        <w:ind w:left="1418"/>
        <w:jc w:val="both"/>
        <w:rPr>
          <w:b/>
        </w:rPr>
      </w:pPr>
      <w:r>
        <w:rPr>
          <w:b/>
        </w:rPr>
        <w:t xml:space="preserve">           </w:t>
      </w:r>
      <w:r w:rsidR="00662143" w:rsidRPr="00662143">
        <w:rPr>
          <w:b/>
        </w:rPr>
        <w:t>Dra. Sara S. Sánchez (UNT)</w:t>
      </w:r>
    </w:p>
    <w:p w:rsidR="00662143" w:rsidRPr="003E44E2" w:rsidRDefault="003E44E2" w:rsidP="00CE0060">
      <w:pPr>
        <w:tabs>
          <w:tab w:val="left" w:pos="9683"/>
        </w:tabs>
        <w:spacing w:after="0" w:line="240" w:lineRule="auto"/>
        <w:ind w:left="1134"/>
        <w:jc w:val="both"/>
      </w:pPr>
      <w:r>
        <w:rPr>
          <w:b/>
        </w:rPr>
        <w:t xml:space="preserve">Título: </w:t>
      </w:r>
      <w:r w:rsidR="00662143" w:rsidRPr="003E44E2">
        <w:t>“Yacón”: Un componente de la dieta de los pueblos ori</w:t>
      </w:r>
      <w:r>
        <w:t>ginarios en el tratamiento del  sobrepeso y la obesidad.</w:t>
      </w:r>
    </w:p>
    <w:p w:rsidR="00662143" w:rsidRPr="00662143" w:rsidRDefault="003E44E2" w:rsidP="00CE0060">
      <w:pPr>
        <w:tabs>
          <w:tab w:val="left" w:pos="9683"/>
        </w:tabs>
        <w:spacing w:after="0" w:line="240" w:lineRule="auto"/>
        <w:ind w:left="1418"/>
        <w:jc w:val="both"/>
        <w:rPr>
          <w:b/>
        </w:rPr>
      </w:pPr>
      <w:r>
        <w:rPr>
          <w:b/>
        </w:rPr>
        <w:t xml:space="preserve">           </w:t>
      </w:r>
      <w:r w:rsidR="00662143" w:rsidRPr="00662143">
        <w:rPr>
          <w:b/>
        </w:rPr>
        <w:t>Dra. Stella M. Honoré (UNT)</w:t>
      </w:r>
    </w:p>
    <w:p w:rsidR="00662143" w:rsidRPr="003E44E2" w:rsidRDefault="00662143" w:rsidP="00CE0060">
      <w:pPr>
        <w:tabs>
          <w:tab w:val="left" w:pos="9683"/>
        </w:tabs>
        <w:spacing w:after="0" w:line="240" w:lineRule="auto"/>
        <w:ind w:left="1134"/>
        <w:jc w:val="both"/>
      </w:pPr>
      <w:r w:rsidRPr="00662143">
        <w:rPr>
          <w:b/>
        </w:rPr>
        <w:t xml:space="preserve">Título: </w:t>
      </w:r>
      <w:r w:rsidRPr="003E44E2">
        <w:t>Enfermedad gingivo-periodontal y síndrome metabólico. Efe</w:t>
      </w:r>
      <w:r w:rsidR="003E44E2">
        <w:t xml:space="preserve">ctos benéficos del  “Yacón” en  </w:t>
      </w:r>
      <w:r w:rsidRPr="003E44E2">
        <w:t>la salud bucal</w:t>
      </w:r>
    </w:p>
    <w:p w:rsidR="00C352B2" w:rsidRPr="00DB5AEF" w:rsidRDefault="003E44E2" w:rsidP="00733558">
      <w:pPr>
        <w:tabs>
          <w:tab w:val="left" w:pos="9683"/>
        </w:tabs>
        <w:spacing w:after="120" w:line="240" w:lineRule="auto"/>
        <w:ind w:left="1418"/>
        <w:jc w:val="both"/>
        <w:rPr>
          <w:b/>
          <w:sz w:val="16"/>
          <w:szCs w:val="16"/>
        </w:rPr>
      </w:pPr>
      <w:r>
        <w:rPr>
          <w:b/>
        </w:rPr>
        <w:t xml:space="preserve">            </w:t>
      </w:r>
      <w:r w:rsidR="00662143" w:rsidRPr="00662143">
        <w:rPr>
          <w:b/>
        </w:rPr>
        <w:t>Dra. Erika B. Territoriale (UNT)</w:t>
      </w:r>
    </w:p>
    <w:p w:rsidR="00662143" w:rsidRPr="00662143" w:rsidRDefault="003E44E2" w:rsidP="00CE0060">
      <w:pPr>
        <w:shd w:val="clear" w:color="auto" w:fill="D9D9D9" w:themeFill="background1" w:themeFillShade="D9"/>
        <w:tabs>
          <w:tab w:val="left" w:pos="9683"/>
        </w:tabs>
        <w:spacing w:after="120" w:line="240" w:lineRule="auto"/>
        <w:jc w:val="both"/>
        <w:rPr>
          <w:b/>
        </w:rPr>
      </w:pPr>
      <w:r>
        <w:rPr>
          <w:b/>
        </w:rPr>
        <w:t xml:space="preserve">9:40-10:00 </w:t>
      </w:r>
      <w:r w:rsidR="00C352B2">
        <w:rPr>
          <w:b/>
        </w:rPr>
        <w:t xml:space="preserve"> </w:t>
      </w:r>
      <w:r w:rsidR="00662143" w:rsidRPr="00662143">
        <w:rPr>
          <w:b/>
        </w:rPr>
        <w:t>Coffee Break</w:t>
      </w:r>
      <w:r w:rsidR="00662143" w:rsidRPr="00662143">
        <w:rPr>
          <w:b/>
        </w:rPr>
        <w:tab/>
      </w:r>
    </w:p>
    <w:p w:rsidR="003E44E2" w:rsidRPr="00DB5AEF" w:rsidRDefault="003E44E2" w:rsidP="00DB5AEF">
      <w:pPr>
        <w:tabs>
          <w:tab w:val="left" w:pos="9683"/>
        </w:tabs>
        <w:spacing w:after="0" w:line="240" w:lineRule="auto"/>
        <w:ind w:left="108"/>
        <w:jc w:val="both"/>
        <w:rPr>
          <w:b/>
          <w:sz w:val="16"/>
          <w:szCs w:val="16"/>
        </w:rPr>
      </w:pPr>
    </w:p>
    <w:p w:rsidR="00C352B2" w:rsidRDefault="003E44E2" w:rsidP="00CE0060">
      <w:pPr>
        <w:shd w:val="clear" w:color="auto" w:fill="D9D9D9" w:themeFill="background1" w:themeFillShade="D9"/>
        <w:tabs>
          <w:tab w:val="left" w:pos="9683"/>
        </w:tabs>
        <w:spacing w:after="0" w:line="240" w:lineRule="auto"/>
        <w:jc w:val="both"/>
        <w:rPr>
          <w:b/>
        </w:rPr>
      </w:pPr>
      <w:r>
        <w:rPr>
          <w:b/>
        </w:rPr>
        <w:t xml:space="preserve">10:00-11:00 </w:t>
      </w:r>
      <w:r w:rsidR="00662143" w:rsidRPr="00662143">
        <w:rPr>
          <w:b/>
        </w:rPr>
        <w:t xml:space="preserve">CONFERENCIA </w:t>
      </w:r>
      <w:r w:rsidR="00662143" w:rsidRPr="003E44E2">
        <w:t>"Impacto de la biodiversidad química de plantas aromáticas y medicinales nativas para su normalización"</w:t>
      </w:r>
      <w:r w:rsidR="00662143" w:rsidRPr="00662143">
        <w:rPr>
          <w:b/>
        </w:rPr>
        <w:t>. Dra. C</w:t>
      </w:r>
      <w:r w:rsidR="00C352B2">
        <w:rPr>
          <w:b/>
        </w:rPr>
        <w:t>atalina Van Baren (UBA-CONICET)</w:t>
      </w:r>
    </w:p>
    <w:p w:rsidR="00662143" w:rsidRPr="00662143" w:rsidRDefault="00C352B2" w:rsidP="00CE0060">
      <w:pPr>
        <w:shd w:val="clear" w:color="auto" w:fill="D9D9D9" w:themeFill="background1" w:themeFillShade="D9"/>
        <w:tabs>
          <w:tab w:val="left" w:pos="9683"/>
        </w:tabs>
        <w:spacing w:after="0" w:line="240" w:lineRule="auto"/>
        <w:jc w:val="both"/>
        <w:rPr>
          <w:b/>
        </w:rPr>
      </w:pPr>
      <w:r>
        <w:rPr>
          <w:b/>
        </w:rPr>
        <w:t xml:space="preserve">                                                                                                                                                                                            </w:t>
      </w:r>
      <w:r w:rsidR="00662143" w:rsidRPr="00662143">
        <w:rPr>
          <w:b/>
        </w:rPr>
        <w:t>Aula Magna</w:t>
      </w:r>
    </w:p>
    <w:p w:rsidR="003E44E2" w:rsidRPr="00DB5AEF" w:rsidRDefault="003E44E2" w:rsidP="00DB5AEF">
      <w:pPr>
        <w:tabs>
          <w:tab w:val="left" w:pos="9683"/>
        </w:tabs>
        <w:spacing w:after="0" w:line="240" w:lineRule="auto"/>
        <w:ind w:left="108"/>
        <w:jc w:val="both"/>
        <w:rPr>
          <w:b/>
          <w:sz w:val="16"/>
          <w:szCs w:val="16"/>
        </w:rPr>
      </w:pPr>
    </w:p>
    <w:p w:rsidR="00C352B2" w:rsidRDefault="00C352B2" w:rsidP="00CE0060">
      <w:pPr>
        <w:shd w:val="clear" w:color="auto" w:fill="D9D9D9" w:themeFill="background1" w:themeFillShade="D9"/>
        <w:tabs>
          <w:tab w:val="left" w:pos="9683"/>
        </w:tabs>
        <w:spacing w:after="0" w:line="240" w:lineRule="auto"/>
        <w:jc w:val="both"/>
        <w:rPr>
          <w:b/>
        </w:rPr>
      </w:pPr>
      <w:r>
        <w:rPr>
          <w:b/>
        </w:rPr>
        <w:t xml:space="preserve">11:10-12:10 </w:t>
      </w:r>
      <w:r w:rsidR="00662143" w:rsidRPr="00662143">
        <w:rPr>
          <w:b/>
        </w:rPr>
        <w:t xml:space="preserve">CONFERENCIA </w:t>
      </w:r>
      <w:r w:rsidR="00662143" w:rsidRPr="003E44E2">
        <w:t>"Plantas medicinales del Nordeste Argentino:</w:t>
      </w:r>
      <w:r w:rsidR="003E44E2">
        <w:t xml:space="preserve"> potenciales coadyuvantes en el </w:t>
      </w:r>
      <w:r w:rsidR="00662143" w:rsidRPr="003E44E2">
        <w:t>tratamiento de accidentes ofídicos"</w:t>
      </w:r>
      <w:r>
        <w:rPr>
          <w:b/>
        </w:rPr>
        <w:t xml:space="preserve">. Dra. Gabriela Ricciardi </w:t>
      </w:r>
      <w:r w:rsidR="00662143" w:rsidRPr="00662143">
        <w:rPr>
          <w:b/>
        </w:rPr>
        <w:t>(UNNE)</w:t>
      </w:r>
    </w:p>
    <w:p w:rsidR="00662143" w:rsidRPr="003E44E2" w:rsidRDefault="00C352B2" w:rsidP="00CE0060">
      <w:pPr>
        <w:shd w:val="clear" w:color="auto" w:fill="D9D9D9" w:themeFill="background1" w:themeFillShade="D9"/>
        <w:tabs>
          <w:tab w:val="left" w:pos="9683"/>
        </w:tabs>
        <w:spacing w:after="0" w:line="240" w:lineRule="auto"/>
        <w:jc w:val="both"/>
      </w:pPr>
      <w:r>
        <w:rPr>
          <w:b/>
        </w:rPr>
        <w:t xml:space="preserve">                                                                                                                                                                                          </w:t>
      </w:r>
      <w:r w:rsidR="00662143" w:rsidRPr="00662143">
        <w:rPr>
          <w:b/>
        </w:rPr>
        <w:t>Aula Magna</w:t>
      </w:r>
    </w:p>
    <w:p w:rsidR="003E44E2" w:rsidRPr="00DB5AEF" w:rsidRDefault="003E44E2" w:rsidP="00DB5AEF">
      <w:pPr>
        <w:tabs>
          <w:tab w:val="left" w:pos="9683"/>
        </w:tabs>
        <w:spacing w:after="0" w:line="240" w:lineRule="auto"/>
        <w:ind w:left="108"/>
        <w:jc w:val="both"/>
        <w:rPr>
          <w:b/>
          <w:sz w:val="16"/>
          <w:szCs w:val="16"/>
        </w:rPr>
      </w:pPr>
    </w:p>
    <w:p w:rsidR="00662143" w:rsidRPr="00662143" w:rsidRDefault="00C352B2" w:rsidP="00CE0060">
      <w:pPr>
        <w:shd w:val="clear" w:color="auto" w:fill="D9D9D9" w:themeFill="background1" w:themeFillShade="D9"/>
        <w:tabs>
          <w:tab w:val="left" w:pos="9683"/>
        </w:tabs>
        <w:spacing w:after="120" w:line="240" w:lineRule="auto"/>
        <w:jc w:val="both"/>
        <w:rPr>
          <w:b/>
        </w:rPr>
      </w:pPr>
      <w:r>
        <w:rPr>
          <w:b/>
        </w:rPr>
        <w:t xml:space="preserve">12:30 </w:t>
      </w:r>
      <w:r w:rsidR="003E44E2">
        <w:rPr>
          <w:b/>
        </w:rPr>
        <w:t xml:space="preserve"> </w:t>
      </w:r>
      <w:r w:rsidR="00662143" w:rsidRPr="00662143">
        <w:rPr>
          <w:b/>
        </w:rPr>
        <w:t>Receso</w:t>
      </w:r>
    </w:p>
    <w:p w:rsidR="003E44E2" w:rsidRPr="00DB5AEF" w:rsidRDefault="003E44E2" w:rsidP="00DB5AEF">
      <w:pPr>
        <w:tabs>
          <w:tab w:val="left" w:pos="9683"/>
        </w:tabs>
        <w:spacing w:after="0" w:line="240" w:lineRule="auto"/>
        <w:ind w:left="108"/>
        <w:jc w:val="both"/>
        <w:rPr>
          <w:b/>
          <w:sz w:val="16"/>
          <w:szCs w:val="16"/>
        </w:rPr>
      </w:pPr>
    </w:p>
    <w:p w:rsidR="00662143" w:rsidRPr="00662143" w:rsidRDefault="00662143" w:rsidP="00CE0060">
      <w:pPr>
        <w:shd w:val="clear" w:color="auto" w:fill="D9D9D9" w:themeFill="background1" w:themeFillShade="D9"/>
        <w:tabs>
          <w:tab w:val="left" w:pos="9683"/>
        </w:tabs>
        <w:spacing w:after="120" w:line="240" w:lineRule="auto"/>
        <w:jc w:val="both"/>
        <w:rPr>
          <w:b/>
        </w:rPr>
      </w:pPr>
      <w:r w:rsidRPr="00662143">
        <w:rPr>
          <w:b/>
        </w:rPr>
        <w:t>13:30-14:30 Exposición de posters con presencia de autores</w:t>
      </w:r>
      <w:r w:rsidR="00C352B2">
        <w:rPr>
          <w:b/>
        </w:rPr>
        <w:t xml:space="preserve">                                                                            </w:t>
      </w:r>
      <w:r w:rsidR="003E44E2">
        <w:rPr>
          <w:b/>
        </w:rPr>
        <w:t xml:space="preserve">         </w:t>
      </w:r>
      <w:r w:rsidRPr="00662143">
        <w:rPr>
          <w:b/>
        </w:rPr>
        <w:t>Aula 12</w:t>
      </w:r>
    </w:p>
    <w:p w:rsidR="001C7761" w:rsidRPr="0024650A" w:rsidRDefault="001C7761" w:rsidP="00CE0060">
      <w:pPr>
        <w:ind w:left="992"/>
        <w:jc w:val="both"/>
        <w:rPr>
          <w:b/>
        </w:rPr>
      </w:pPr>
      <w:r w:rsidRPr="0024650A">
        <w:rPr>
          <w:b/>
        </w:rPr>
        <w:t>Área Farmacología - Actividad Biológica</w:t>
      </w:r>
    </w:p>
    <w:p w:rsidR="001C7761" w:rsidRDefault="001C7761" w:rsidP="00CE0060">
      <w:pPr>
        <w:pStyle w:val="Prrafodelista"/>
        <w:numPr>
          <w:ilvl w:val="0"/>
          <w:numId w:val="10"/>
        </w:numPr>
        <w:spacing w:after="0"/>
        <w:contextualSpacing w:val="0"/>
        <w:jc w:val="both"/>
      </w:pPr>
      <w:r>
        <w:t>Screening de actividad insecticida de plantas argentinas y selección de una especie con actividad promisoria</w:t>
      </w:r>
    </w:p>
    <w:p w:rsidR="001C7761" w:rsidRDefault="001C7761" w:rsidP="00CE0060">
      <w:pPr>
        <w:spacing w:after="120"/>
        <w:ind w:left="357"/>
        <w:jc w:val="both"/>
      </w:pPr>
      <w:r>
        <w:t>Ingrid Cufre, Eliana P. De Pasquale, Sandra V. Clemente y Adriana M. Broussalis</w:t>
      </w:r>
    </w:p>
    <w:p w:rsidR="001C7761" w:rsidRDefault="001C7761" w:rsidP="00CE0060">
      <w:pPr>
        <w:pStyle w:val="Prrafodelista"/>
        <w:numPr>
          <w:ilvl w:val="0"/>
          <w:numId w:val="10"/>
        </w:numPr>
        <w:spacing w:after="0"/>
        <w:contextualSpacing w:val="0"/>
        <w:jc w:val="both"/>
      </w:pPr>
      <w:r w:rsidRPr="00653381">
        <w:rPr>
          <w:i/>
        </w:rPr>
        <w:t>Pavonia cymbalaria</w:t>
      </w:r>
      <w:r w:rsidRPr="00653381">
        <w:t xml:space="preserve">: Caracterización de compuestos bioactivos en una especie con actividad insecticida promisoria </w:t>
      </w:r>
    </w:p>
    <w:p w:rsidR="001C7761" w:rsidRDefault="001C7761" w:rsidP="00CE0060">
      <w:pPr>
        <w:spacing w:after="120"/>
        <w:ind w:left="357"/>
        <w:jc w:val="both"/>
      </w:pPr>
      <w:r w:rsidRPr="00653381">
        <w:t>Eliana P. De Pasquale, Ingrid Cufre, Sandra V. Clemente y Adriana M. Broussalis</w:t>
      </w:r>
    </w:p>
    <w:p w:rsidR="001C7761" w:rsidRDefault="001C7761" w:rsidP="00CE0060">
      <w:pPr>
        <w:pStyle w:val="Prrafodelista"/>
        <w:numPr>
          <w:ilvl w:val="0"/>
          <w:numId w:val="10"/>
        </w:numPr>
        <w:spacing w:after="0"/>
        <w:contextualSpacing w:val="0"/>
        <w:jc w:val="both"/>
      </w:pPr>
      <w:r>
        <w:t>Screening de actividad antioxidante y antibacteriana de extractos de soja fermentados</w:t>
      </w:r>
    </w:p>
    <w:p w:rsidR="001C7761" w:rsidRDefault="001C7761" w:rsidP="00CE0060">
      <w:pPr>
        <w:spacing w:after="120"/>
        <w:ind w:left="357"/>
        <w:jc w:val="both"/>
      </w:pPr>
      <w:r>
        <w:t>María M. Béber, Mirtha M. Doval, Ana M. Romero y Carola A. Torres</w:t>
      </w:r>
    </w:p>
    <w:p w:rsidR="00A9300A" w:rsidRDefault="001C7761" w:rsidP="00A9300A">
      <w:pPr>
        <w:pStyle w:val="Prrafodelista"/>
        <w:numPr>
          <w:ilvl w:val="0"/>
          <w:numId w:val="10"/>
        </w:numPr>
        <w:spacing w:after="0"/>
        <w:ind w:left="351" w:hanging="357"/>
        <w:contextualSpacing w:val="0"/>
        <w:jc w:val="both"/>
      </w:pPr>
      <w:r w:rsidRPr="00653381">
        <w:t xml:space="preserve">Perfil fenólico y potencial biológico de extractos polares de frutos de </w:t>
      </w:r>
      <w:r w:rsidRPr="00653381">
        <w:rPr>
          <w:i/>
        </w:rPr>
        <w:t>Schinus areira</w:t>
      </w:r>
      <w:r w:rsidRPr="00653381">
        <w:t xml:space="preserve"> de Jujuy </w:t>
      </w:r>
    </w:p>
    <w:p w:rsidR="001C7761" w:rsidRDefault="001C7761" w:rsidP="00A9300A">
      <w:pPr>
        <w:pStyle w:val="Prrafodelista"/>
        <w:spacing w:after="120"/>
        <w:ind w:left="357"/>
        <w:contextualSpacing w:val="0"/>
        <w:jc w:val="both"/>
      </w:pPr>
      <w:r w:rsidRPr="00653381">
        <w:t>Liliana Celaya, Luis Silva, Maria Ana Gonzales, Ana Molina y Carmen Viturro</w:t>
      </w:r>
    </w:p>
    <w:p w:rsidR="001C7761" w:rsidRDefault="001C7761" w:rsidP="00CE0060">
      <w:pPr>
        <w:pStyle w:val="Prrafodelista"/>
        <w:numPr>
          <w:ilvl w:val="0"/>
          <w:numId w:val="10"/>
        </w:numPr>
        <w:spacing w:after="0"/>
        <w:contextualSpacing w:val="0"/>
        <w:jc w:val="both"/>
      </w:pPr>
      <w:r>
        <w:t xml:space="preserve">Evaluación de la actividad antifúngica de extractos hidroetanólicos de hojas de </w:t>
      </w:r>
      <w:r w:rsidRPr="001E4639">
        <w:rPr>
          <w:i/>
        </w:rPr>
        <w:t>Passiflora edulis</w:t>
      </w:r>
      <w:r>
        <w:t xml:space="preserve"> Sims (Passifloraceae)</w:t>
      </w:r>
    </w:p>
    <w:p w:rsidR="001C7761" w:rsidRDefault="001C7761" w:rsidP="00CE0060">
      <w:pPr>
        <w:spacing w:after="120"/>
        <w:ind w:left="357"/>
        <w:jc w:val="both"/>
      </w:pPr>
      <w:r>
        <w:t>Silvana M. Arnhold, Lidia Sabina, Rodriguez, Marta A. Horianski y Gladis Jerke</w:t>
      </w:r>
    </w:p>
    <w:p w:rsidR="001C7761" w:rsidRDefault="001C7761" w:rsidP="00CE0060">
      <w:pPr>
        <w:pStyle w:val="Prrafodelista"/>
        <w:numPr>
          <w:ilvl w:val="0"/>
          <w:numId w:val="10"/>
        </w:numPr>
        <w:spacing w:after="0"/>
        <w:contextualSpacing w:val="0"/>
        <w:jc w:val="both"/>
      </w:pPr>
      <w:r>
        <w:t xml:space="preserve">Búsqueda de actividad antibacteriana en extracto seco de hojas pulverizadas de </w:t>
      </w:r>
      <w:r w:rsidRPr="001E4639">
        <w:rPr>
          <w:i/>
        </w:rPr>
        <w:t>Psidium guajava</w:t>
      </w:r>
      <w:r>
        <w:t xml:space="preserve"> L. por los métodos de difusión en discos y en pocillos</w:t>
      </w:r>
    </w:p>
    <w:p w:rsidR="001C7761" w:rsidRDefault="001C7761" w:rsidP="00CE0060">
      <w:pPr>
        <w:spacing w:after="120"/>
        <w:ind w:left="357"/>
        <w:jc w:val="both"/>
      </w:pPr>
      <w:r>
        <w:t>Daniela V. Szulepa, Marta A. Horianski y Jerke Gladis</w:t>
      </w:r>
    </w:p>
    <w:p w:rsidR="0040036C" w:rsidRDefault="0040036C" w:rsidP="0040036C">
      <w:pPr>
        <w:pStyle w:val="Prrafodelista"/>
        <w:numPr>
          <w:ilvl w:val="0"/>
          <w:numId w:val="10"/>
        </w:numPr>
        <w:spacing w:after="120"/>
        <w:jc w:val="both"/>
      </w:pPr>
      <w:r>
        <w:t xml:space="preserve">Evaluación </w:t>
      </w:r>
      <w:r w:rsidRPr="0040036C">
        <w:rPr>
          <w:i/>
        </w:rPr>
        <w:t>in vitro</w:t>
      </w:r>
      <w:r>
        <w:t xml:space="preserve"> de la actividad antifúngica del extracto hidroalcohólico seco de hojas de </w:t>
      </w:r>
      <w:r w:rsidRPr="0040036C">
        <w:rPr>
          <w:i/>
        </w:rPr>
        <w:t>Psidium guajava</w:t>
      </w:r>
      <w:r>
        <w:t xml:space="preserve"> L.</w:t>
      </w:r>
    </w:p>
    <w:p w:rsidR="001C7761" w:rsidRDefault="0040036C" w:rsidP="0040036C">
      <w:pPr>
        <w:spacing w:after="120"/>
        <w:ind w:left="357"/>
        <w:jc w:val="both"/>
      </w:pPr>
      <w:r>
        <w:t>Silvia A. Martínez1; Marta A. Horianski1; Gladis Jerke</w:t>
      </w:r>
    </w:p>
    <w:p w:rsidR="001C7761" w:rsidRDefault="001C7761" w:rsidP="00CE0060">
      <w:pPr>
        <w:pStyle w:val="Prrafodelista"/>
        <w:numPr>
          <w:ilvl w:val="0"/>
          <w:numId w:val="10"/>
        </w:numPr>
        <w:spacing w:after="0"/>
        <w:contextualSpacing w:val="0"/>
        <w:jc w:val="both"/>
      </w:pPr>
      <w:r w:rsidRPr="00A97691">
        <w:t>Farmacovigilancia  en medicina herbaria</w:t>
      </w:r>
    </w:p>
    <w:p w:rsidR="001C7761" w:rsidRDefault="001C7761" w:rsidP="00CE0060">
      <w:pPr>
        <w:spacing w:after="120"/>
        <w:ind w:left="357"/>
        <w:jc w:val="both"/>
      </w:pPr>
      <w:r w:rsidRPr="00A97691">
        <w:t xml:space="preserve"> Mabel R. Gruszycki, Margarita Báez, Alicia L. Tauguinas,  Ariadna S. Soro y Daniel A. Alba</w:t>
      </w:r>
    </w:p>
    <w:p w:rsidR="001C7761" w:rsidRDefault="001C7761" w:rsidP="00CE0060">
      <w:pPr>
        <w:pStyle w:val="Prrafodelista"/>
        <w:numPr>
          <w:ilvl w:val="0"/>
          <w:numId w:val="10"/>
        </w:numPr>
        <w:spacing w:after="0"/>
        <w:contextualSpacing w:val="0"/>
        <w:jc w:val="both"/>
      </w:pPr>
      <w:r>
        <w:lastRenderedPageBreak/>
        <w:t>Actividad inhibitoria de Quercetina y Luteolina sobre la producción de especies reactivas del oxígeno inducidas por antibióticos en leucocitos humanos</w:t>
      </w:r>
    </w:p>
    <w:p w:rsidR="001C7761" w:rsidRDefault="001C7761" w:rsidP="00CE0060">
      <w:pPr>
        <w:spacing w:after="120"/>
        <w:ind w:left="360"/>
        <w:jc w:val="both"/>
      </w:pPr>
      <w:r>
        <w:t>María G. Ortega, Paulina Páez, José Cabrera y Pamela Bustos</w:t>
      </w:r>
    </w:p>
    <w:p w:rsidR="001C7761" w:rsidRDefault="001C7761" w:rsidP="00CE0060">
      <w:pPr>
        <w:pStyle w:val="Prrafodelista"/>
        <w:numPr>
          <w:ilvl w:val="0"/>
          <w:numId w:val="10"/>
        </w:numPr>
        <w:spacing w:after="0"/>
        <w:contextualSpacing w:val="0"/>
        <w:jc w:val="both"/>
      </w:pPr>
      <w:r w:rsidRPr="00EE4E20">
        <w:t xml:space="preserve">Evaluación biológica de especies autóctonas usadas en la medicina tradicional como analgésicas y antiinflamatorias </w:t>
      </w:r>
    </w:p>
    <w:p w:rsidR="001C7761" w:rsidRDefault="001C7761" w:rsidP="00CE0060">
      <w:pPr>
        <w:spacing w:after="120"/>
        <w:ind w:left="360"/>
        <w:jc w:val="both"/>
      </w:pPr>
      <w:r w:rsidRPr="00EE4E20">
        <w:t>María G. Ortega, B. Konigheim y Micaela</w:t>
      </w:r>
      <w:r>
        <w:t xml:space="preserve"> </w:t>
      </w:r>
      <w:r w:rsidRPr="00EE4E20">
        <w:t>Del Gaudio</w:t>
      </w:r>
    </w:p>
    <w:p w:rsidR="001C7761" w:rsidRPr="00EE4E20" w:rsidRDefault="001C7761" w:rsidP="00CE0060">
      <w:pPr>
        <w:pStyle w:val="Prrafodelista"/>
        <w:numPr>
          <w:ilvl w:val="0"/>
          <w:numId w:val="10"/>
        </w:numPr>
        <w:spacing w:after="0"/>
        <w:contextualSpacing w:val="0"/>
        <w:jc w:val="both"/>
        <w:rPr>
          <w:i/>
        </w:rPr>
      </w:pPr>
      <w:r>
        <w:t xml:space="preserve">Extractos hidroalcohólicos secos de yerba mate elaborada  con actividad antibacteriana </w:t>
      </w:r>
      <w:r w:rsidRPr="00EE4E20">
        <w:rPr>
          <w:i/>
        </w:rPr>
        <w:t xml:space="preserve">in vitro </w:t>
      </w:r>
    </w:p>
    <w:p w:rsidR="001C7761" w:rsidRDefault="001C7761" w:rsidP="00CE0060">
      <w:pPr>
        <w:spacing w:after="120"/>
        <w:ind w:left="360"/>
        <w:jc w:val="both"/>
      </w:pPr>
      <w:r>
        <w:t>Johana C. González y Marta A. Horianski</w:t>
      </w:r>
    </w:p>
    <w:p w:rsidR="001C7761" w:rsidRDefault="001C7761" w:rsidP="00CE0060">
      <w:pPr>
        <w:pStyle w:val="Prrafodelista"/>
        <w:numPr>
          <w:ilvl w:val="0"/>
          <w:numId w:val="10"/>
        </w:numPr>
        <w:spacing w:after="0"/>
        <w:contextualSpacing w:val="0"/>
        <w:jc w:val="both"/>
      </w:pPr>
      <w:r w:rsidRPr="00EE4E20">
        <w:t xml:space="preserve">Actividad antidermatofítica de Verbenáceas y Asteráceas autóctonas </w:t>
      </w:r>
    </w:p>
    <w:p w:rsidR="001C7761" w:rsidRDefault="001C7761" w:rsidP="00CE0060">
      <w:pPr>
        <w:spacing w:after="120"/>
        <w:ind w:left="360"/>
        <w:jc w:val="both"/>
      </w:pPr>
      <w:r w:rsidRPr="00EE4E20">
        <w:t>Jorge E. Sayago, Anabel Díaz y María I. Isla</w:t>
      </w:r>
    </w:p>
    <w:p w:rsidR="001C7761" w:rsidRDefault="001C7761" w:rsidP="00CE0060">
      <w:pPr>
        <w:pStyle w:val="Prrafodelista"/>
        <w:numPr>
          <w:ilvl w:val="0"/>
          <w:numId w:val="10"/>
        </w:numPr>
        <w:spacing w:after="0"/>
        <w:contextualSpacing w:val="0"/>
        <w:jc w:val="both"/>
      </w:pPr>
      <w:r>
        <w:t xml:space="preserve">Aceites esenciales de </w:t>
      </w:r>
      <w:r w:rsidRPr="00EE4E20">
        <w:rPr>
          <w:i/>
        </w:rPr>
        <w:t>Thymus vulgaris</w:t>
      </w:r>
      <w:r>
        <w:t xml:space="preserve"> y </w:t>
      </w:r>
      <w:r w:rsidRPr="00EE4E20">
        <w:rPr>
          <w:i/>
        </w:rPr>
        <w:t>Origanum vulgare</w:t>
      </w:r>
      <w:r>
        <w:t xml:space="preserve">: efecto inhibitorio sobre </w:t>
      </w:r>
      <w:r>
        <w:rPr>
          <w:i/>
        </w:rPr>
        <w:t>P</w:t>
      </w:r>
      <w:r w:rsidRPr="00EE4E20">
        <w:rPr>
          <w:i/>
        </w:rPr>
        <w:t>seudomonas</w:t>
      </w:r>
      <w:r>
        <w:t xml:space="preserve"> sp. fitopatógenas de soja</w:t>
      </w:r>
    </w:p>
    <w:p w:rsidR="001C7761" w:rsidRDefault="001C7761" w:rsidP="00CE0060">
      <w:pPr>
        <w:spacing w:after="120"/>
        <w:ind w:left="360"/>
        <w:jc w:val="both"/>
      </w:pPr>
      <w:r>
        <w:t>Jesica P. Sotelo, Melina Giordano, María E. Carezzano, Claudio Odino, Walter Giordano, Juan M. Marioli y María de las M. Oliva</w:t>
      </w:r>
    </w:p>
    <w:p w:rsidR="001C7761" w:rsidRDefault="001C7761" w:rsidP="00CE0060">
      <w:pPr>
        <w:pStyle w:val="Prrafodelista"/>
        <w:numPr>
          <w:ilvl w:val="0"/>
          <w:numId w:val="10"/>
        </w:numPr>
        <w:spacing w:after="0"/>
        <w:contextualSpacing w:val="0"/>
        <w:jc w:val="both"/>
      </w:pPr>
      <w:r w:rsidRPr="00C400C5">
        <w:t xml:space="preserve">Efecto inhibidor de aceites esenciales de </w:t>
      </w:r>
      <w:r w:rsidRPr="00C400C5">
        <w:rPr>
          <w:i/>
        </w:rPr>
        <w:t>Thymus vulgaris</w:t>
      </w:r>
      <w:r w:rsidRPr="00C400C5">
        <w:t xml:space="preserve"> y </w:t>
      </w:r>
      <w:r w:rsidRPr="00C400C5">
        <w:rPr>
          <w:i/>
        </w:rPr>
        <w:t>Origanum vulgare</w:t>
      </w:r>
      <w:r w:rsidRPr="00C400C5">
        <w:t xml:space="preserve"> sobre fitotoxinas producidos por </w:t>
      </w:r>
      <w:r w:rsidRPr="00C400C5">
        <w:rPr>
          <w:i/>
        </w:rPr>
        <w:t xml:space="preserve">Pseudomonas syringae </w:t>
      </w:r>
      <w:r w:rsidRPr="00C400C5">
        <w:t>fitopatógenas</w:t>
      </w:r>
    </w:p>
    <w:p w:rsidR="001C7761" w:rsidRDefault="001C7761" w:rsidP="00CE0060">
      <w:pPr>
        <w:spacing w:after="120"/>
        <w:ind w:left="360"/>
        <w:jc w:val="both"/>
      </w:pPr>
      <w:r w:rsidRPr="00C400C5">
        <w:t xml:space="preserve"> Jesica P. Sotelo,</w:t>
      </w:r>
      <w:r w:rsidR="00B01E90">
        <w:t xml:space="preserve"> </w:t>
      </w:r>
      <w:r w:rsidRPr="00C400C5">
        <w:t>María E. Carezzano, WalterF. Giordano, Juan M. Marioli y María de las M. Oliva</w:t>
      </w:r>
    </w:p>
    <w:p w:rsidR="001C7761" w:rsidRDefault="001C7761" w:rsidP="00CE0060">
      <w:pPr>
        <w:pStyle w:val="Prrafodelista"/>
        <w:numPr>
          <w:ilvl w:val="0"/>
          <w:numId w:val="10"/>
        </w:numPr>
        <w:spacing w:after="0"/>
        <w:contextualSpacing w:val="0"/>
        <w:jc w:val="both"/>
      </w:pPr>
      <w:r>
        <w:t xml:space="preserve">Perfil fenólico y potencial biológico de extractos hidroalcohólicos de </w:t>
      </w:r>
      <w:r w:rsidRPr="00C400C5">
        <w:rPr>
          <w:i/>
        </w:rPr>
        <w:t>Schinus areira</w:t>
      </w:r>
      <w:r>
        <w:t xml:space="preserve">, </w:t>
      </w:r>
      <w:r w:rsidRPr="00C400C5">
        <w:rPr>
          <w:i/>
        </w:rPr>
        <w:t>Acantholippia salsoloides</w:t>
      </w:r>
      <w:r>
        <w:t xml:space="preserve"> y sus mezclas binarias</w:t>
      </w:r>
    </w:p>
    <w:p w:rsidR="001C7761" w:rsidRDefault="001C7761" w:rsidP="00CE0060">
      <w:pPr>
        <w:spacing w:after="120"/>
        <w:ind w:left="360"/>
        <w:jc w:val="both"/>
      </w:pPr>
      <w:r>
        <w:t>Liliana Celaya, Luis Silva y Carmen Viturro</w:t>
      </w:r>
    </w:p>
    <w:p w:rsidR="001C7761" w:rsidRDefault="001C7761" w:rsidP="00CE0060">
      <w:pPr>
        <w:pStyle w:val="Prrafodelista"/>
        <w:numPr>
          <w:ilvl w:val="0"/>
          <w:numId w:val="10"/>
        </w:numPr>
        <w:spacing w:after="0"/>
        <w:contextualSpacing w:val="0"/>
        <w:jc w:val="both"/>
      </w:pPr>
      <w:r w:rsidRPr="00497705">
        <w:t xml:space="preserve">Mecanismos de acción antifúngica de la combinación de </w:t>
      </w:r>
      <w:r w:rsidRPr="00497705">
        <w:rPr>
          <w:i/>
        </w:rPr>
        <w:t>Zuccagnia punctata</w:t>
      </w:r>
      <w:r w:rsidRPr="00497705">
        <w:t xml:space="preserve"> y </w:t>
      </w:r>
      <w:r w:rsidRPr="00497705">
        <w:rPr>
          <w:i/>
        </w:rPr>
        <w:t>Larrea nitida</w:t>
      </w:r>
      <w:r w:rsidRPr="00497705">
        <w:t xml:space="preserve">: inhibición de factores de virulencia de especies </w:t>
      </w:r>
      <w:r w:rsidRPr="00497705">
        <w:rPr>
          <w:i/>
        </w:rPr>
        <w:t>de Candida</w:t>
      </w:r>
      <w:r w:rsidRPr="00497705">
        <w:t xml:space="preserve"> </w:t>
      </w:r>
    </w:p>
    <w:p w:rsidR="001C7761" w:rsidRDefault="001C7761" w:rsidP="00CE0060">
      <w:pPr>
        <w:spacing w:after="120"/>
        <w:ind w:left="357"/>
        <w:jc w:val="both"/>
      </w:pPr>
      <w:r w:rsidRPr="00497705">
        <w:t>Estefanía Butassi, LauraA. Svetaz, Maximiliano A. Sortino y SusanaA. Zacchino</w:t>
      </w:r>
    </w:p>
    <w:p w:rsidR="001C7761" w:rsidRDefault="001C7761" w:rsidP="00CE0060">
      <w:pPr>
        <w:pStyle w:val="Prrafodelista"/>
        <w:numPr>
          <w:ilvl w:val="0"/>
          <w:numId w:val="10"/>
        </w:numPr>
        <w:spacing w:after="0"/>
        <w:contextualSpacing w:val="0"/>
        <w:jc w:val="both"/>
      </w:pPr>
      <w:r>
        <w:t>Actividad antifúngica del aceite de tea tree contra patógenos de frutas</w:t>
      </w:r>
    </w:p>
    <w:p w:rsidR="001C7761" w:rsidRDefault="001C7761" w:rsidP="00CE0060">
      <w:pPr>
        <w:spacing w:after="120"/>
        <w:ind w:left="357"/>
        <w:jc w:val="both"/>
      </w:pPr>
      <w:r>
        <w:t>Melina G. Di Liberto, Marcos G. Derita y Laura A. Svetaz</w:t>
      </w:r>
    </w:p>
    <w:p w:rsidR="001C7761" w:rsidRDefault="001C7761" w:rsidP="00CE0060">
      <w:pPr>
        <w:pStyle w:val="Prrafodelista"/>
        <w:numPr>
          <w:ilvl w:val="0"/>
          <w:numId w:val="10"/>
        </w:numPr>
        <w:spacing w:after="0"/>
        <w:contextualSpacing w:val="0"/>
        <w:jc w:val="both"/>
      </w:pPr>
      <w:r w:rsidRPr="00497705">
        <w:t xml:space="preserve">Actividad antifúngica de </w:t>
      </w:r>
      <w:r w:rsidRPr="00497705">
        <w:rPr>
          <w:i/>
        </w:rPr>
        <w:t>Senna spectabilis</w:t>
      </w:r>
      <w:r w:rsidRPr="00497705">
        <w:t xml:space="preserve"> </w:t>
      </w:r>
    </w:p>
    <w:p w:rsidR="001C7761" w:rsidRDefault="001C7761" w:rsidP="00CE0060">
      <w:pPr>
        <w:spacing w:after="120"/>
        <w:ind w:left="357"/>
        <w:jc w:val="both"/>
      </w:pPr>
      <w:r w:rsidRPr="00497705">
        <w:t>Lucía S. Di Ciaccio, Alejandra V. Catalano, Paula G. López, Renée H. Fortunato y Adriana E. Salvat</w:t>
      </w:r>
    </w:p>
    <w:p w:rsidR="001C7761" w:rsidRDefault="001C7761" w:rsidP="00CE0060">
      <w:pPr>
        <w:pStyle w:val="Prrafodelista"/>
        <w:numPr>
          <w:ilvl w:val="0"/>
          <w:numId w:val="10"/>
        </w:numPr>
        <w:spacing w:after="0"/>
        <w:contextualSpacing w:val="0"/>
        <w:jc w:val="both"/>
      </w:pPr>
      <w:r>
        <w:t xml:space="preserve">Determinación de la actividad antibacteriana de extracto hidroalcohólico seco de hojas de </w:t>
      </w:r>
      <w:r w:rsidRPr="00497705">
        <w:rPr>
          <w:i/>
        </w:rPr>
        <w:t>Passiflora edulis</w:t>
      </w:r>
      <w:r>
        <w:t xml:space="preserve"> Sims</w:t>
      </w:r>
    </w:p>
    <w:p w:rsidR="001C7761" w:rsidRDefault="001C7761" w:rsidP="00CE0060">
      <w:pPr>
        <w:spacing w:after="120"/>
        <w:ind w:left="357"/>
        <w:jc w:val="both"/>
      </w:pPr>
      <w:r>
        <w:t>Lorena A. Kayser, Sabina L. Rodriguez, Gladis Jerke y Marta A. Horianski</w:t>
      </w:r>
    </w:p>
    <w:p w:rsidR="001C7761" w:rsidRDefault="001C7761" w:rsidP="00CE0060">
      <w:pPr>
        <w:pStyle w:val="Prrafodelista"/>
        <w:numPr>
          <w:ilvl w:val="0"/>
          <w:numId w:val="10"/>
        </w:numPr>
        <w:spacing w:after="0"/>
        <w:contextualSpacing w:val="0"/>
        <w:jc w:val="both"/>
      </w:pPr>
      <w:r w:rsidRPr="00497705">
        <w:rPr>
          <w:i/>
        </w:rPr>
        <w:t>Tetraglochin cristatum</w:t>
      </w:r>
      <w:r w:rsidRPr="00497705">
        <w:t xml:space="preserve">, una planta medicinal de la puna argentina y su potencial uso en infecciones vaginales y procesos inflamatorios asociados </w:t>
      </w:r>
    </w:p>
    <w:p w:rsidR="001C7761" w:rsidRDefault="001C7761" w:rsidP="00CE0060">
      <w:pPr>
        <w:spacing w:after="120"/>
        <w:ind w:left="357"/>
        <w:jc w:val="both"/>
      </w:pPr>
      <w:r w:rsidRPr="00497705">
        <w:t>María A. Moreno, Susana Córdoba, Iris C. Zampini, María R. Alberto, Fátima Nader-Macias, Jorge Sayago, Alberto Burgos-Edwards, Guillermo Schmeda-Hirschmann y María I. Isla</w:t>
      </w:r>
    </w:p>
    <w:p w:rsidR="001C7761" w:rsidRDefault="001C7761" w:rsidP="00CE0060">
      <w:pPr>
        <w:pStyle w:val="Prrafodelista"/>
        <w:numPr>
          <w:ilvl w:val="0"/>
          <w:numId w:val="10"/>
        </w:numPr>
        <w:spacing w:after="0"/>
        <w:contextualSpacing w:val="0"/>
        <w:jc w:val="both"/>
      </w:pPr>
      <w:r>
        <w:t xml:space="preserve">Potencial uso de extractos secos de especies de </w:t>
      </w:r>
      <w:r w:rsidRPr="00497705">
        <w:rPr>
          <w:i/>
        </w:rPr>
        <w:t>Larrea</w:t>
      </w:r>
      <w:r>
        <w:t xml:space="preserve"> en el tratamiento de candidiasis vaginal</w:t>
      </w:r>
    </w:p>
    <w:p w:rsidR="001C7761" w:rsidRDefault="001C7761" w:rsidP="00CE0060">
      <w:pPr>
        <w:spacing w:after="120"/>
        <w:ind w:left="357"/>
        <w:jc w:val="both"/>
      </w:pPr>
      <w:r>
        <w:t>María A. Moreno, Susana Córdoba, Iris C. Zampini, María R. Alberto, Jorge E. Sayago, Liudis L. Pino Ramos, Guillermo Schmeda-Hirschmann y María I. Isla</w:t>
      </w:r>
    </w:p>
    <w:p w:rsidR="001C7761" w:rsidRDefault="001C7761" w:rsidP="00CE0060">
      <w:pPr>
        <w:pStyle w:val="Prrafodelista"/>
        <w:numPr>
          <w:ilvl w:val="0"/>
          <w:numId w:val="10"/>
        </w:numPr>
        <w:spacing w:after="0"/>
        <w:contextualSpacing w:val="0"/>
        <w:jc w:val="both"/>
      </w:pPr>
      <w:r w:rsidRPr="00497705">
        <w:t xml:space="preserve">Capacidad antioxidante y perfil fitoquímico de extractos alcohólicos y acuosos de </w:t>
      </w:r>
      <w:r w:rsidRPr="00497705">
        <w:rPr>
          <w:i/>
        </w:rPr>
        <w:t>Tessaria absinthioides</w:t>
      </w:r>
      <w:r w:rsidRPr="00497705">
        <w:t xml:space="preserve"> </w:t>
      </w:r>
    </w:p>
    <w:p w:rsidR="001C7761" w:rsidRDefault="001C7761" w:rsidP="00CE0060">
      <w:pPr>
        <w:spacing w:after="120"/>
        <w:ind w:left="357"/>
        <w:jc w:val="both"/>
      </w:pPr>
      <w:r w:rsidRPr="00497705">
        <w:t>Romina Torres Carro, Rodrigo Cardozo, María I. Isla y María R. Alberto</w:t>
      </w:r>
    </w:p>
    <w:p w:rsidR="001C7761" w:rsidRDefault="001C7761" w:rsidP="00CE0060">
      <w:pPr>
        <w:pStyle w:val="Prrafodelista"/>
        <w:numPr>
          <w:ilvl w:val="0"/>
          <w:numId w:val="10"/>
        </w:numPr>
        <w:spacing w:after="0"/>
        <w:contextualSpacing w:val="0"/>
        <w:jc w:val="both"/>
      </w:pPr>
      <w:r>
        <w:t>Inhibición de enzimas pro-inflamatorias por preparados fitoterápicos elaborados a partir de especies vegetales de la Puna Argentina</w:t>
      </w:r>
    </w:p>
    <w:p w:rsidR="001C7761" w:rsidRDefault="001C7761" w:rsidP="00CE0060">
      <w:pPr>
        <w:spacing w:after="120"/>
        <w:ind w:left="357"/>
        <w:jc w:val="both"/>
      </w:pPr>
      <w:r>
        <w:t>Romina Torres Carro, María I. Isla y María R. Alberto</w:t>
      </w:r>
    </w:p>
    <w:p w:rsidR="001C7761" w:rsidRDefault="001C7761" w:rsidP="00CE0060">
      <w:pPr>
        <w:pStyle w:val="Prrafodelista"/>
        <w:numPr>
          <w:ilvl w:val="0"/>
          <w:numId w:val="10"/>
        </w:numPr>
        <w:spacing w:after="0"/>
        <w:contextualSpacing w:val="0"/>
        <w:jc w:val="both"/>
      </w:pPr>
      <w:r w:rsidRPr="00497705">
        <w:t xml:space="preserve">Screening de extractos de plantas de la flora Argentina con actividad antifúngica fotosensibilizante frente a </w:t>
      </w:r>
      <w:r w:rsidRPr="00497705">
        <w:rPr>
          <w:i/>
        </w:rPr>
        <w:t>Candida albicans</w:t>
      </w:r>
      <w:r w:rsidRPr="00497705">
        <w:t xml:space="preserve">  </w:t>
      </w:r>
    </w:p>
    <w:p w:rsidR="001C7761" w:rsidRDefault="001C7761" w:rsidP="00CE0060">
      <w:pPr>
        <w:spacing w:after="120"/>
        <w:ind w:left="357"/>
        <w:jc w:val="both"/>
      </w:pPr>
      <w:r w:rsidRPr="00497705">
        <w:t>Estefanía Cordisco, Laura A. Svetaz y Maximiliano A. Sortino</w:t>
      </w:r>
    </w:p>
    <w:p w:rsidR="001C7761" w:rsidRDefault="001C7761" w:rsidP="00CE0060">
      <w:pPr>
        <w:pStyle w:val="Prrafodelista"/>
        <w:numPr>
          <w:ilvl w:val="0"/>
          <w:numId w:val="10"/>
        </w:numPr>
        <w:spacing w:after="0"/>
        <w:contextualSpacing w:val="0"/>
        <w:jc w:val="both"/>
      </w:pPr>
      <w:r>
        <w:lastRenderedPageBreak/>
        <w:t xml:space="preserve">Actividad de la lactona sesquiterpénica estafietina sobre tripomastigotes y amastigotes de </w:t>
      </w:r>
      <w:r w:rsidRPr="00497705">
        <w:rPr>
          <w:i/>
        </w:rPr>
        <w:t>Trypanosoma cruzi</w:t>
      </w:r>
    </w:p>
    <w:p w:rsidR="001C7761" w:rsidRDefault="001C7761" w:rsidP="00CE0060">
      <w:pPr>
        <w:spacing w:after="120"/>
        <w:ind w:left="357"/>
        <w:jc w:val="both"/>
      </w:pPr>
      <w:r>
        <w:t>Orlando G. Elso, Augusto Bivona, Natacha Cerny, Emilio Malchiodi, Cesar A. Catalán,  Elisa Lombardo, Silvia I. Cazorla y Valeria P. Sülsen</w:t>
      </w:r>
    </w:p>
    <w:p w:rsidR="001C7761" w:rsidRDefault="001C7761" w:rsidP="00CE0060">
      <w:pPr>
        <w:pStyle w:val="Prrafodelista"/>
        <w:numPr>
          <w:ilvl w:val="0"/>
          <w:numId w:val="10"/>
        </w:numPr>
        <w:spacing w:after="0"/>
        <w:contextualSpacing w:val="0"/>
        <w:jc w:val="both"/>
      </w:pPr>
      <w:r w:rsidRPr="00497705">
        <w:t xml:space="preserve">Influencia de un proceso digestión gastroduodenal simulado </w:t>
      </w:r>
      <w:r w:rsidRPr="00497705">
        <w:rPr>
          <w:i/>
        </w:rPr>
        <w:t>in vitro</w:t>
      </w:r>
      <w:r w:rsidRPr="00497705">
        <w:t xml:space="preserve"> sobre la actividad antioxidante de infusiones de plantas medicinales nativas. </w:t>
      </w:r>
    </w:p>
    <w:p w:rsidR="001C7761" w:rsidRDefault="001C7761" w:rsidP="00CE0060">
      <w:pPr>
        <w:spacing w:after="120"/>
        <w:ind w:left="357"/>
        <w:jc w:val="both"/>
      </w:pPr>
      <w:r w:rsidRPr="00497705">
        <w:t>Mónica P. A. Carabajal, Iris C. Zampini y María I. Isla</w:t>
      </w:r>
    </w:p>
    <w:p w:rsidR="001C7761" w:rsidRDefault="001C7761" w:rsidP="00CE0060">
      <w:pPr>
        <w:pStyle w:val="Prrafodelista"/>
        <w:numPr>
          <w:ilvl w:val="0"/>
          <w:numId w:val="10"/>
        </w:numPr>
        <w:spacing w:after="0"/>
        <w:contextualSpacing w:val="0"/>
        <w:jc w:val="both"/>
      </w:pPr>
      <w:r>
        <w:t xml:space="preserve">Control de </w:t>
      </w:r>
      <w:r w:rsidRPr="00497705">
        <w:rPr>
          <w:i/>
        </w:rPr>
        <w:t xml:space="preserve">Sitophilus zeamais </w:t>
      </w:r>
      <w:r>
        <w:t xml:space="preserve">Motschulsky con polvo de follaje de dos especies del género </w:t>
      </w:r>
      <w:r w:rsidRPr="00497705">
        <w:rPr>
          <w:i/>
        </w:rPr>
        <w:t>Eucalyptus</w:t>
      </w:r>
      <w:r>
        <w:t>.</w:t>
      </w:r>
    </w:p>
    <w:p w:rsidR="001C7761" w:rsidRDefault="001C7761" w:rsidP="00CE0060">
      <w:pPr>
        <w:spacing w:after="120"/>
        <w:ind w:left="357"/>
        <w:jc w:val="both"/>
      </w:pPr>
      <w:r>
        <w:t>Cristobal Higueras, Gonzalo Silva, Angélica Urbina y Inés Figueroa</w:t>
      </w:r>
    </w:p>
    <w:p w:rsidR="001C7761" w:rsidRDefault="001C7761" w:rsidP="00CE0060">
      <w:pPr>
        <w:pStyle w:val="Prrafodelista"/>
        <w:numPr>
          <w:ilvl w:val="0"/>
          <w:numId w:val="10"/>
        </w:numPr>
        <w:spacing w:after="0"/>
        <w:contextualSpacing w:val="0"/>
        <w:jc w:val="both"/>
      </w:pPr>
      <w:r w:rsidRPr="00A27B39">
        <w:t>Tipo de secado y actividad insecticida del polvo de Boldo (</w:t>
      </w:r>
      <w:r w:rsidRPr="00A27B39">
        <w:rPr>
          <w:i/>
        </w:rPr>
        <w:t>Peumus boldus</w:t>
      </w:r>
      <w:r>
        <w:t xml:space="preserve"> </w:t>
      </w:r>
      <w:r w:rsidRPr="00A27B39">
        <w:t xml:space="preserve">MOLINA) sobre </w:t>
      </w:r>
      <w:r w:rsidRPr="00A27B39">
        <w:rPr>
          <w:i/>
        </w:rPr>
        <w:t>Sitophilus zeamais</w:t>
      </w:r>
      <w:r w:rsidRPr="00A27B39">
        <w:t xml:space="preserve"> Motschulsky. </w:t>
      </w:r>
    </w:p>
    <w:p w:rsidR="001C7761" w:rsidRDefault="001C7761" w:rsidP="00CE0060">
      <w:pPr>
        <w:spacing w:after="120"/>
        <w:ind w:left="357"/>
        <w:jc w:val="both"/>
      </w:pPr>
      <w:r w:rsidRPr="00A27B39">
        <w:t>Daniela Villalón, Gonzalo Silva, Maritza Tapia, Angélica Urbina y Inés Figueroa</w:t>
      </w:r>
    </w:p>
    <w:p w:rsidR="001C7761" w:rsidRPr="00CD7367" w:rsidRDefault="001C7761" w:rsidP="00CE0060">
      <w:pPr>
        <w:ind w:left="992"/>
        <w:jc w:val="both"/>
        <w:rPr>
          <w:b/>
        </w:rPr>
      </w:pPr>
      <w:r w:rsidRPr="00CD7367">
        <w:rPr>
          <w:b/>
        </w:rPr>
        <w:t xml:space="preserve">Área Control de </w:t>
      </w:r>
      <w:r>
        <w:rPr>
          <w:b/>
        </w:rPr>
        <w:t>C</w:t>
      </w:r>
      <w:r w:rsidRPr="00CD7367">
        <w:rPr>
          <w:b/>
        </w:rPr>
        <w:t xml:space="preserve">alidad </w:t>
      </w:r>
      <w:r>
        <w:rPr>
          <w:b/>
        </w:rPr>
        <w:t>B</w:t>
      </w:r>
      <w:r w:rsidRPr="00CD7367">
        <w:rPr>
          <w:b/>
        </w:rPr>
        <w:t xml:space="preserve">otánico y </w:t>
      </w:r>
      <w:r>
        <w:rPr>
          <w:b/>
        </w:rPr>
        <w:t>Q</w:t>
      </w:r>
      <w:r w:rsidRPr="00CD7367">
        <w:rPr>
          <w:b/>
        </w:rPr>
        <w:t>uímico</w:t>
      </w:r>
    </w:p>
    <w:p w:rsidR="001C7761" w:rsidRDefault="001C7761" w:rsidP="00CE0060">
      <w:pPr>
        <w:pStyle w:val="Prrafodelista"/>
        <w:numPr>
          <w:ilvl w:val="0"/>
          <w:numId w:val="10"/>
        </w:numPr>
        <w:spacing w:after="0"/>
        <w:contextualSpacing w:val="0"/>
        <w:jc w:val="both"/>
      </w:pPr>
      <w:r w:rsidRPr="006E3A7B">
        <w:t xml:space="preserve">Estudio químico y micrográfico de </w:t>
      </w:r>
      <w:r>
        <w:rPr>
          <w:i/>
        </w:rPr>
        <w:t>Al</w:t>
      </w:r>
      <w:r w:rsidRPr="006E3A7B">
        <w:rPr>
          <w:i/>
        </w:rPr>
        <w:t>oysia gratissima</w:t>
      </w:r>
      <w:r w:rsidRPr="006E3A7B">
        <w:t xml:space="preserve"> (</w:t>
      </w:r>
      <w:r>
        <w:t>V</w:t>
      </w:r>
      <w:r w:rsidRPr="006E3A7B">
        <w:t xml:space="preserve">erbenaceae) del  suroeste de Buenos Aires </w:t>
      </w:r>
    </w:p>
    <w:p w:rsidR="001C7761" w:rsidRDefault="001C7761" w:rsidP="00CE0060">
      <w:pPr>
        <w:spacing w:after="120"/>
        <w:ind w:left="357"/>
        <w:jc w:val="both"/>
      </w:pPr>
      <w:r w:rsidRPr="006E3A7B">
        <w:t>Camila Rihl, Florencia Lucas, Soledad Miranda Zanetti, Viviana N. Cambi y Alejandro Bucciarelli</w:t>
      </w:r>
    </w:p>
    <w:p w:rsidR="001C7761" w:rsidRDefault="001C7761" w:rsidP="00CE0060">
      <w:pPr>
        <w:pStyle w:val="Prrafodelista"/>
        <w:numPr>
          <w:ilvl w:val="0"/>
          <w:numId w:val="10"/>
        </w:numPr>
        <w:spacing w:after="0"/>
        <w:contextualSpacing w:val="0"/>
        <w:jc w:val="both"/>
      </w:pPr>
      <w:r>
        <w:t>Caracteres micrográficos diagnósticos para la manzanilla y productos para infusión que contienen manzanilla, en la Ciudad de Buenos Aires</w:t>
      </w:r>
    </w:p>
    <w:p w:rsidR="001C7761" w:rsidRDefault="001C7761" w:rsidP="00CE0060">
      <w:pPr>
        <w:spacing w:after="120"/>
        <w:ind w:left="357"/>
        <w:jc w:val="both"/>
      </w:pPr>
      <w:r>
        <w:t>Beatriz G. Varela, Mishell Buenaventura, Marcelo L. Wagner y Rafael A. Ricco</w:t>
      </w:r>
    </w:p>
    <w:p w:rsidR="001C7761" w:rsidRDefault="001C7761" w:rsidP="00CE0060">
      <w:pPr>
        <w:pStyle w:val="Prrafodelista"/>
        <w:numPr>
          <w:ilvl w:val="0"/>
          <w:numId w:val="10"/>
        </w:numPr>
        <w:spacing w:after="0"/>
        <w:contextualSpacing w:val="0"/>
        <w:jc w:val="both"/>
      </w:pPr>
      <w:r w:rsidRPr="0035571B">
        <w:t xml:space="preserve">Efecto de la edad en la composición de los aceites esenciales y en propiedades funcionales de cultivares de lavandín de la Quebrada de Humahuaca, Jujuy </w:t>
      </w:r>
    </w:p>
    <w:p w:rsidR="001C7761" w:rsidRDefault="001C7761" w:rsidP="00CE0060">
      <w:pPr>
        <w:spacing w:after="120"/>
        <w:ind w:left="357"/>
        <w:jc w:val="both"/>
      </w:pPr>
      <w:r w:rsidRPr="0035571B">
        <w:t>Carmen I.</w:t>
      </w:r>
      <w:r>
        <w:t xml:space="preserve"> </w:t>
      </w:r>
      <w:r w:rsidRPr="0035571B">
        <w:t>Viturro, W.</w:t>
      </w:r>
      <w:r>
        <w:t xml:space="preserve"> </w:t>
      </w:r>
      <w:r w:rsidRPr="0035571B">
        <w:t>Villa, A. Molina, L.</w:t>
      </w:r>
      <w:r>
        <w:t xml:space="preserve"> </w:t>
      </w:r>
      <w:r w:rsidRPr="0035571B">
        <w:t>Saluzzo, P. Luna Pizarro, A.</w:t>
      </w:r>
      <w:r>
        <w:t xml:space="preserve"> </w:t>
      </w:r>
      <w:r w:rsidRPr="0035571B">
        <w:t>Flores Longombardo y M. A.</w:t>
      </w:r>
      <w:r>
        <w:t xml:space="preserve"> </w:t>
      </w:r>
      <w:r w:rsidRPr="0035571B">
        <w:t>Gonzalez</w:t>
      </w:r>
    </w:p>
    <w:p w:rsidR="001C7761" w:rsidRDefault="001C7761" w:rsidP="00CE0060">
      <w:pPr>
        <w:pStyle w:val="Prrafodelista"/>
        <w:numPr>
          <w:ilvl w:val="0"/>
          <w:numId w:val="10"/>
        </w:numPr>
        <w:spacing w:after="0"/>
        <w:contextualSpacing w:val="0"/>
        <w:jc w:val="both"/>
      </w:pPr>
      <w:r>
        <w:t>Análisis farmacobotánico de una muestra comercial de “bayas de Goji”</w:t>
      </w:r>
    </w:p>
    <w:p w:rsidR="001C7761" w:rsidRDefault="001C7761" w:rsidP="00CE0060">
      <w:pPr>
        <w:spacing w:after="120"/>
        <w:ind w:left="357"/>
        <w:jc w:val="both"/>
      </w:pPr>
      <w:r>
        <w:t>Judith Montenegro Brusotti, Romina Numata, Roberto Souto da Rosa, Marcelo L. Wagner y Graciela B. Bassols</w:t>
      </w:r>
    </w:p>
    <w:p w:rsidR="001C7761" w:rsidRDefault="001C7761" w:rsidP="00CE0060">
      <w:pPr>
        <w:pStyle w:val="Prrafodelista"/>
        <w:numPr>
          <w:ilvl w:val="0"/>
          <w:numId w:val="10"/>
        </w:numPr>
        <w:spacing w:after="0"/>
        <w:contextualSpacing w:val="0"/>
        <w:jc w:val="both"/>
      </w:pPr>
      <w:r w:rsidRPr="008628C4">
        <w:t xml:space="preserve">Estudios de conformidad a los requisitos de la Farmacopea Europea y determinación del contenido de antocianinas de </w:t>
      </w:r>
      <w:r w:rsidRPr="008628C4">
        <w:rPr>
          <w:i/>
        </w:rPr>
        <w:t>Hibiscus sabdariffa</w:t>
      </w:r>
      <w:r w:rsidRPr="008628C4">
        <w:t xml:space="preserve"> L. (rosella) cultivada en la Provincia de Misiones</w:t>
      </w:r>
    </w:p>
    <w:p w:rsidR="001C7761" w:rsidRDefault="001C7761" w:rsidP="00CE0060">
      <w:pPr>
        <w:spacing w:after="120"/>
        <w:ind w:left="357"/>
        <w:jc w:val="both"/>
      </w:pPr>
      <w:r w:rsidRPr="008628C4">
        <w:t xml:space="preserve"> Mercedes L. Stein,Gisela I. Neudeck, Pamela Olocco y Hugo B. Macaya</w:t>
      </w:r>
    </w:p>
    <w:p w:rsidR="001C7761" w:rsidRDefault="001C7761" w:rsidP="00CE0060">
      <w:pPr>
        <w:pStyle w:val="Prrafodelista"/>
        <w:numPr>
          <w:ilvl w:val="0"/>
          <w:numId w:val="10"/>
        </w:numPr>
        <w:spacing w:after="0"/>
        <w:contextualSpacing w:val="0"/>
        <w:jc w:val="both"/>
      </w:pPr>
      <w:r>
        <w:t>Farmacobotánica aplicada el análisis de algunas raíces y órganos subterráneos andinos alimenticios y medicinales</w:t>
      </w:r>
    </w:p>
    <w:p w:rsidR="001C7761" w:rsidRDefault="001C7761" w:rsidP="00CE0060">
      <w:pPr>
        <w:spacing w:after="120"/>
        <w:ind w:left="357"/>
        <w:jc w:val="both"/>
      </w:pPr>
      <w:r>
        <w:t>Nilda D. Vignale, Daniela A. Lambaré, Leila A. S. Giménez, Estela N. Flores, Marina E. Acosta y María C. Giménez Baca</w:t>
      </w:r>
    </w:p>
    <w:p w:rsidR="001C7761" w:rsidRDefault="001C7761" w:rsidP="00CE0060">
      <w:pPr>
        <w:pStyle w:val="Prrafodelista"/>
        <w:numPr>
          <w:ilvl w:val="0"/>
          <w:numId w:val="10"/>
        </w:numPr>
        <w:spacing w:after="0"/>
        <w:contextualSpacing w:val="0"/>
        <w:jc w:val="both"/>
      </w:pPr>
      <w:r w:rsidRPr="0024650A">
        <w:t xml:space="preserve">Caracterización farmacognóstica para el control de calidad de “contrayerbas” del centro-oeste argentino </w:t>
      </w:r>
    </w:p>
    <w:p w:rsidR="001C7761" w:rsidRDefault="001C7761" w:rsidP="00CE0060">
      <w:pPr>
        <w:spacing w:after="120"/>
        <w:ind w:left="357"/>
        <w:jc w:val="both"/>
      </w:pPr>
      <w:r w:rsidRPr="0024650A">
        <w:t>Paulina Cardoso-Schiavi, Marcos F. Pascuali, María de los Á. Gette, Luis A. Del Vitto y Elisa M. Petenatti</w:t>
      </w:r>
    </w:p>
    <w:p w:rsidR="001C7761" w:rsidRDefault="001C7761" w:rsidP="00CE0060">
      <w:pPr>
        <w:pStyle w:val="Prrafodelista"/>
        <w:numPr>
          <w:ilvl w:val="0"/>
          <w:numId w:val="10"/>
        </w:numPr>
        <w:spacing w:after="0"/>
        <w:contextualSpacing w:val="0"/>
        <w:jc w:val="both"/>
      </w:pPr>
      <w:r>
        <w:t xml:space="preserve">Estudio farmacobotánico de </w:t>
      </w:r>
      <w:r w:rsidRPr="0024650A">
        <w:rPr>
          <w:i/>
        </w:rPr>
        <w:t>Ipomoea purpurea</w:t>
      </w:r>
      <w:r>
        <w:t xml:space="preserve"> (L.) Roth (Convolvulaceae)</w:t>
      </w:r>
    </w:p>
    <w:p w:rsidR="001C7761" w:rsidRDefault="001C7761" w:rsidP="00CE0060">
      <w:pPr>
        <w:spacing w:after="120"/>
        <w:ind w:left="357"/>
        <w:jc w:val="both"/>
      </w:pPr>
      <w:r>
        <w:t>María A. Monsalvo, Renée H. Fortunato, Marcelo L. Wagner y Rafael A. Ricco</w:t>
      </w:r>
    </w:p>
    <w:p w:rsidR="001C7761" w:rsidRDefault="001C7761" w:rsidP="00CE0060">
      <w:pPr>
        <w:pStyle w:val="Prrafodelista"/>
        <w:numPr>
          <w:ilvl w:val="0"/>
          <w:numId w:val="10"/>
        </w:numPr>
        <w:spacing w:after="0"/>
        <w:contextualSpacing w:val="0"/>
        <w:jc w:val="both"/>
      </w:pPr>
      <w:r w:rsidRPr="0024650A">
        <w:t xml:space="preserve">Análisis micrográfico de </w:t>
      </w:r>
      <w:r w:rsidRPr="0024650A">
        <w:rPr>
          <w:i/>
        </w:rPr>
        <w:t>Haplopappus baylahuen</w:t>
      </w:r>
      <w:r w:rsidRPr="0024650A">
        <w:t xml:space="preserve"> J. Rémy (Asteraceae) y </w:t>
      </w:r>
      <w:r w:rsidRPr="0024650A">
        <w:rPr>
          <w:i/>
        </w:rPr>
        <w:t>Haplopappus rigidus</w:t>
      </w:r>
      <w:r w:rsidRPr="0024650A">
        <w:t xml:space="preserve"> Phil. (Asteraceae) </w:t>
      </w:r>
    </w:p>
    <w:p w:rsidR="001C7761" w:rsidRDefault="001C7761" w:rsidP="00CE0060">
      <w:pPr>
        <w:spacing w:after="120"/>
        <w:ind w:left="357"/>
        <w:jc w:val="both"/>
      </w:pPr>
      <w:r w:rsidRPr="0024650A">
        <w:t>Roxana M. Roldan, Marcelo L. Wagner y Graciela B. Bassols</w:t>
      </w:r>
    </w:p>
    <w:p w:rsidR="001C7761" w:rsidRDefault="001C7761" w:rsidP="00CE0060">
      <w:pPr>
        <w:pStyle w:val="Prrafodelista"/>
        <w:numPr>
          <w:ilvl w:val="0"/>
          <w:numId w:val="10"/>
        </w:numPr>
        <w:spacing w:after="0"/>
        <w:contextualSpacing w:val="0"/>
        <w:jc w:val="both"/>
      </w:pPr>
      <w:r>
        <w:t>Caracteres morfo-anatómicos foliares para el reconocimiento de Asteraceae en muestras de “contrayerba” de la herboristería argentina</w:t>
      </w:r>
    </w:p>
    <w:p w:rsidR="001C7761" w:rsidRDefault="001C7761" w:rsidP="00CE0060">
      <w:pPr>
        <w:spacing w:after="120"/>
        <w:ind w:left="357"/>
        <w:jc w:val="both"/>
      </w:pPr>
      <w:r>
        <w:t>Victoria A. Diaz Avalos, Fernanda P. Ravachine, Hernán G. Bach, Marcelo L. Wagner y Beatriz G. Varela</w:t>
      </w:r>
    </w:p>
    <w:p w:rsidR="001C7761" w:rsidRDefault="001C7761" w:rsidP="00CE0060">
      <w:pPr>
        <w:pStyle w:val="Prrafodelista"/>
        <w:numPr>
          <w:ilvl w:val="0"/>
          <w:numId w:val="10"/>
        </w:numPr>
        <w:spacing w:after="0"/>
        <w:contextualSpacing w:val="0"/>
        <w:jc w:val="both"/>
      </w:pPr>
      <w:r w:rsidRPr="0024650A">
        <w:t xml:space="preserve">Estudio químico preliminar de un posible sustituyente de </w:t>
      </w:r>
      <w:r w:rsidRPr="0024650A">
        <w:rPr>
          <w:i/>
        </w:rPr>
        <w:t>Mintostachys verticillata</w:t>
      </w:r>
      <w:r w:rsidRPr="0024650A">
        <w:t xml:space="preserve"> (Griseb.) Epling (Lamiaceae) </w:t>
      </w:r>
    </w:p>
    <w:p w:rsidR="001C7761" w:rsidRDefault="001C7761" w:rsidP="00CE0060">
      <w:pPr>
        <w:spacing w:after="120"/>
        <w:ind w:left="357"/>
        <w:jc w:val="both"/>
      </w:pPr>
      <w:r w:rsidRPr="0024650A">
        <w:t>Alejandro F. Vugin, Hernán G. Bach, Ariana Posadaz, María C. Galli y Marcelo L. Wagner</w:t>
      </w:r>
    </w:p>
    <w:p w:rsidR="001C7761" w:rsidRPr="00497705" w:rsidRDefault="001C7761" w:rsidP="00CE0060">
      <w:pPr>
        <w:ind w:left="992"/>
        <w:jc w:val="both"/>
        <w:rPr>
          <w:b/>
        </w:rPr>
      </w:pPr>
      <w:r w:rsidRPr="00497705">
        <w:rPr>
          <w:b/>
        </w:rPr>
        <w:t>Área Preservación y Conservación de la Biodiversidad</w:t>
      </w:r>
    </w:p>
    <w:p w:rsidR="001C7761" w:rsidRDefault="001C7761" w:rsidP="00CE0060">
      <w:pPr>
        <w:pStyle w:val="Prrafodelista"/>
        <w:numPr>
          <w:ilvl w:val="0"/>
          <w:numId w:val="10"/>
        </w:numPr>
        <w:spacing w:after="0"/>
        <w:ind w:left="357"/>
        <w:contextualSpacing w:val="0"/>
        <w:jc w:val="both"/>
      </w:pPr>
      <w:r>
        <w:t>Relevamiento de especies e importancia de su conservación en los espacios verdes del hospital pediátrico “Juan P. Garrahan”</w:t>
      </w:r>
    </w:p>
    <w:p w:rsidR="001C7761" w:rsidRDefault="001C7761" w:rsidP="00CE0060">
      <w:pPr>
        <w:spacing w:after="120"/>
        <w:ind w:left="357"/>
        <w:jc w:val="both"/>
      </w:pPr>
      <w:r>
        <w:t>Beatriz G. Varela, Hernán G. Bach, Marcelo L. Wagner y Paulo Cáceres Guido</w:t>
      </w:r>
    </w:p>
    <w:p w:rsidR="001C7761" w:rsidRDefault="001C7761" w:rsidP="00CE0060">
      <w:pPr>
        <w:pStyle w:val="Prrafodelista"/>
        <w:numPr>
          <w:ilvl w:val="0"/>
          <w:numId w:val="10"/>
        </w:numPr>
        <w:spacing w:after="0"/>
        <w:ind w:left="357"/>
        <w:contextualSpacing w:val="0"/>
        <w:jc w:val="both"/>
      </w:pPr>
      <w:r w:rsidRPr="00E60C04">
        <w:lastRenderedPageBreak/>
        <w:t xml:space="preserve">Inventario florístico y clasificación de un bosque degradado de la Ecorregión Chaco Húmedo situado en la ciudad de Capiatá del Departamento Central, Paraguay </w:t>
      </w:r>
    </w:p>
    <w:p w:rsidR="001C7761" w:rsidRDefault="001C7761" w:rsidP="00CE0060">
      <w:pPr>
        <w:spacing w:after="120"/>
        <w:ind w:left="357"/>
        <w:jc w:val="both"/>
      </w:pPr>
      <w:r w:rsidRPr="00E60C04">
        <w:t>Claudia I. Céspedes de Zárate, Germán González Z. y Felicia E. Zárate C.</w:t>
      </w:r>
    </w:p>
    <w:p w:rsidR="001C7761" w:rsidRDefault="001C7761" w:rsidP="00CE0060">
      <w:pPr>
        <w:pStyle w:val="Prrafodelista"/>
        <w:numPr>
          <w:ilvl w:val="0"/>
          <w:numId w:val="10"/>
        </w:numPr>
        <w:spacing w:after="0"/>
        <w:ind w:left="357"/>
        <w:contextualSpacing w:val="0"/>
        <w:jc w:val="both"/>
      </w:pPr>
      <w:r>
        <w:t xml:space="preserve">Caracterización de la poliembrionia, la germinación y la plántula de </w:t>
      </w:r>
      <w:r w:rsidRPr="00E60C04">
        <w:rPr>
          <w:i/>
        </w:rPr>
        <w:t>Dolichandra unguis-cati</w:t>
      </w:r>
      <w:r>
        <w:t xml:space="preserve"> (L.) L.G. Lohmann (Bignoniaceae)</w:t>
      </w:r>
    </w:p>
    <w:p w:rsidR="001C7761" w:rsidRDefault="001C7761" w:rsidP="00CE0060">
      <w:pPr>
        <w:spacing w:after="120"/>
        <w:ind w:left="357"/>
        <w:jc w:val="both"/>
      </w:pPr>
      <w:r>
        <w:t>Emiliano J. Martinez y Claudia B. Sorol</w:t>
      </w:r>
    </w:p>
    <w:p w:rsidR="001C7761" w:rsidRDefault="001C7761" w:rsidP="00CE0060">
      <w:pPr>
        <w:pStyle w:val="Prrafodelista"/>
        <w:numPr>
          <w:ilvl w:val="0"/>
          <w:numId w:val="10"/>
        </w:numPr>
        <w:spacing w:after="0"/>
        <w:ind w:left="357"/>
        <w:contextualSpacing w:val="0"/>
        <w:jc w:val="both"/>
      </w:pPr>
      <w:r w:rsidRPr="00E60C04">
        <w:t xml:space="preserve">Caracterización de la plántula de </w:t>
      </w:r>
      <w:r w:rsidRPr="00E60C04">
        <w:rPr>
          <w:i/>
        </w:rPr>
        <w:t>Ilex affinis</w:t>
      </w:r>
      <w:r w:rsidRPr="00E60C04">
        <w:t xml:space="preserve"> Gardner (Aquifoliaceae), especie de interés medicinal  </w:t>
      </w:r>
    </w:p>
    <w:p w:rsidR="001C7761" w:rsidRDefault="001C7761" w:rsidP="00CE0060">
      <w:pPr>
        <w:spacing w:after="120"/>
        <w:ind w:left="357"/>
        <w:jc w:val="both"/>
      </w:pPr>
      <w:r w:rsidRPr="00E60C04">
        <w:t>Carlos J. Rivero, Manuela E. Rodriguez y Claudia B. Sorol</w:t>
      </w:r>
    </w:p>
    <w:p w:rsidR="001C7761" w:rsidRDefault="001C7761" w:rsidP="00CE0060">
      <w:pPr>
        <w:pStyle w:val="Prrafodelista"/>
        <w:numPr>
          <w:ilvl w:val="0"/>
          <w:numId w:val="10"/>
        </w:numPr>
        <w:spacing w:after="0"/>
        <w:ind w:left="357"/>
        <w:contextualSpacing w:val="0"/>
        <w:jc w:val="both"/>
      </w:pPr>
      <w:r w:rsidRPr="008C2E18">
        <w:rPr>
          <w:i/>
        </w:rPr>
        <w:t>Jatropha curcas</w:t>
      </w:r>
      <w:r>
        <w:t>: importante recurso biológico de fácil propagación, con potencial uso medicinal y de fitorremediación</w:t>
      </w:r>
    </w:p>
    <w:p w:rsidR="001C7761" w:rsidRDefault="001C7761" w:rsidP="00CE0060">
      <w:pPr>
        <w:spacing w:after="120"/>
        <w:ind w:left="357"/>
        <w:jc w:val="both"/>
      </w:pPr>
      <w:r>
        <w:t xml:space="preserve">Hilda E. Pedranzani, Nancy Tavechio, Oscar A. Terenti y Andrea M. Quiroga  </w:t>
      </w:r>
    </w:p>
    <w:p w:rsidR="001C7761" w:rsidRDefault="001C7761" w:rsidP="00CE0060">
      <w:pPr>
        <w:pStyle w:val="Prrafodelista"/>
        <w:numPr>
          <w:ilvl w:val="0"/>
          <w:numId w:val="10"/>
        </w:numPr>
        <w:spacing w:after="0"/>
        <w:ind w:left="357"/>
        <w:contextualSpacing w:val="0"/>
        <w:jc w:val="both"/>
      </w:pPr>
      <w:r w:rsidRPr="008C2E18">
        <w:t xml:space="preserve">Evolución de especies arbustivas medicinales </w:t>
      </w:r>
      <w:r w:rsidRPr="008C2E18">
        <w:rPr>
          <w:i/>
        </w:rPr>
        <w:t>Geoffroea decorticans</w:t>
      </w:r>
      <w:r w:rsidRPr="008C2E18">
        <w:t xml:space="preserve"> (Chañar) y </w:t>
      </w:r>
      <w:r w:rsidRPr="008C2E18">
        <w:rPr>
          <w:i/>
        </w:rPr>
        <w:t>Schinus fasciculatus</w:t>
      </w:r>
      <w:r w:rsidRPr="008C2E18">
        <w:t xml:space="preserve"> (Molle negro) en sitios con cultivos en franjas. </w:t>
      </w:r>
    </w:p>
    <w:p w:rsidR="001C7761" w:rsidRDefault="001C7761" w:rsidP="00CE0060">
      <w:pPr>
        <w:spacing w:after="120"/>
        <w:ind w:left="357"/>
        <w:jc w:val="both"/>
      </w:pPr>
      <w:r w:rsidRPr="008C2E18">
        <w:t>Olga M. Ruiz, Hipolito R. Luna, Elba G.Gabutti y Hilda E. Pedranzani</w:t>
      </w:r>
    </w:p>
    <w:p w:rsidR="001C7761" w:rsidRDefault="001C7761" w:rsidP="00CE0060">
      <w:pPr>
        <w:pStyle w:val="Prrafodelista"/>
        <w:numPr>
          <w:ilvl w:val="0"/>
          <w:numId w:val="10"/>
        </w:numPr>
        <w:spacing w:after="0"/>
        <w:ind w:left="357"/>
        <w:contextualSpacing w:val="0"/>
        <w:jc w:val="both"/>
      </w:pPr>
      <w:r>
        <w:t>Plantas medicinales empleadas en el tereré, en Asunción, Paraguay</w:t>
      </w:r>
    </w:p>
    <w:p w:rsidR="001C7761" w:rsidRDefault="001C7761" w:rsidP="00CE0060">
      <w:pPr>
        <w:spacing w:after="120"/>
        <w:ind w:left="357"/>
        <w:jc w:val="both"/>
      </w:pPr>
      <w:r>
        <w:t>Rosa Degen de Arrúa, Yenny González, Mirtha González de García y Liz Britos</w:t>
      </w:r>
    </w:p>
    <w:p w:rsidR="001C7761" w:rsidRDefault="001C7761" w:rsidP="00CE0060">
      <w:pPr>
        <w:pStyle w:val="Prrafodelista"/>
        <w:numPr>
          <w:ilvl w:val="0"/>
          <w:numId w:val="10"/>
        </w:numPr>
        <w:spacing w:after="0"/>
        <w:ind w:left="357"/>
        <w:contextualSpacing w:val="0"/>
        <w:jc w:val="both"/>
      </w:pPr>
      <w:r w:rsidRPr="008C2E18">
        <w:t xml:space="preserve">Resultados de la multiplicación adaptativa de </w:t>
      </w:r>
      <w:r w:rsidRPr="008C2E18">
        <w:rPr>
          <w:i/>
        </w:rPr>
        <w:t>Clinopodium gillesii</w:t>
      </w:r>
      <w:r w:rsidRPr="008C2E18">
        <w:t xml:space="preserve"> (Benth.) Kuntze Jujuy </w:t>
      </w:r>
    </w:p>
    <w:p w:rsidR="001C7761" w:rsidRDefault="001C7761" w:rsidP="00CE0060">
      <w:pPr>
        <w:spacing w:after="120"/>
        <w:ind w:left="357"/>
        <w:jc w:val="both"/>
      </w:pPr>
      <w:r w:rsidRPr="008C2E18">
        <w:t>Zampini Silvia Mabel, C.I. Viturro, C. M. Van</w:t>
      </w:r>
      <w:r>
        <w:t xml:space="preserve"> </w:t>
      </w:r>
      <w:r w:rsidRPr="008C2E18">
        <w:t>Baren, M.R. Portal y S. Domínguez</w:t>
      </w:r>
    </w:p>
    <w:p w:rsidR="001C7761" w:rsidRDefault="00662143" w:rsidP="00CE0060">
      <w:pPr>
        <w:shd w:val="clear" w:color="auto" w:fill="D9D9D9" w:themeFill="background1" w:themeFillShade="D9"/>
        <w:tabs>
          <w:tab w:val="left" w:pos="9683"/>
        </w:tabs>
        <w:spacing w:after="0" w:line="240" w:lineRule="auto"/>
        <w:jc w:val="both"/>
      </w:pPr>
      <w:r w:rsidRPr="00662143">
        <w:rPr>
          <w:b/>
        </w:rPr>
        <w:t>15:30-17:00 MESA</w:t>
      </w:r>
      <w:r w:rsidR="003E44E2">
        <w:rPr>
          <w:b/>
        </w:rPr>
        <w:t xml:space="preserve"> REDONDA </w:t>
      </w:r>
      <w:r w:rsidRPr="003E44E2">
        <w:t>“¿</w:t>
      </w:r>
      <w:r w:rsidRPr="003E44E2">
        <w:rPr>
          <w:i/>
        </w:rPr>
        <w:t>Cannabis</w:t>
      </w:r>
      <w:r w:rsidRPr="003E44E2">
        <w:t xml:space="preserve"> </w:t>
      </w:r>
      <w:r w:rsidRPr="003E44E2">
        <w:rPr>
          <w:i/>
        </w:rPr>
        <w:t>sativa</w:t>
      </w:r>
      <w:r w:rsidRPr="003E44E2">
        <w:t xml:space="preserve"> beneficiosa para  tratamientos de ciertas enfermedades?” Medicina y Legalidad</w:t>
      </w:r>
      <w:r w:rsidR="003E44E2">
        <w:t xml:space="preserve"> </w:t>
      </w:r>
    </w:p>
    <w:p w:rsidR="00662143" w:rsidRPr="003E44E2" w:rsidRDefault="001C7761" w:rsidP="00CE0060">
      <w:pPr>
        <w:shd w:val="clear" w:color="auto" w:fill="D9D9D9" w:themeFill="background1" w:themeFillShade="D9"/>
        <w:tabs>
          <w:tab w:val="left" w:pos="9683"/>
        </w:tabs>
        <w:spacing w:after="0" w:line="240" w:lineRule="auto"/>
        <w:jc w:val="both"/>
        <w:rPr>
          <w:b/>
        </w:rPr>
      </w:pPr>
      <w:r>
        <w:rPr>
          <w:b/>
        </w:rPr>
        <w:t xml:space="preserve">                                                                                                                                                                                            </w:t>
      </w:r>
      <w:r w:rsidR="003E44E2" w:rsidRPr="00662143">
        <w:rPr>
          <w:b/>
        </w:rPr>
        <w:t>Aula Magna</w:t>
      </w:r>
    </w:p>
    <w:p w:rsidR="00662143" w:rsidRPr="00662143" w:rsidRDefault="003E44E2" w:rsidP="00CE0060">
      <w:pPr>
        <w:tabs>
          <w:tab w:val="left" w:pos="9683"/>
        </w:tabs>
        <w:spacing w:after="0" w:line="240" w:lineRule="auto"/>
        <w:ind w:left="1559"/>
        <w:jc w:val="both"/>
        <w:rPr>
          <w:b/>
        </w:rPr>
      </w:pPr>
      <w:r>
        <w:rPr>
          <w:b/>
        </w:rPr>
        <w:t xml:space="preserve">Título: </w:t>
      </w:r>
      <w:r w:rsidR="00662143" w:rsidRPr="003E44E2">
        <w:rPr>
          <w:i/>
        </w:rPr>
        <w:t>Cannabis sativa</w:t>
      </w:r>
      <w:r w:rsidR="00662143" w:rsidRPr="003E44E2">
        <w:t xml:space="preserve"> L.(Cannabaceae):  Criterios farmacognósticos estandarizados para validar la eficacia clínica </w:t>
      </w:r>
    </w:p>
    <w:p w:rsidR="00662143" w:rsidRPr="00662143" w:rsidRDefault="003E44E2" w:rsidP="00CE0060">
      <w:pPr>
        <w:tabs>
          <w:tab w:val="left" w:pos="9683"/>
        </w:tabs>
        <w:spacing w:after="0" w:line="240" w:lineRule="auto"/>
        <w:ind w:left="1559"/>
        <w:jc w:val="both"/>
        <w:rPr>
          <w:b/>
        </w:rPr>
      </w:pPr>
      <w:r>
        <w:rPr>
          <w:b/>
        </w:rPr>
        <w:t xml:space="preserve">            </w:t>
      </w:r>
      <w:r w:rsidR="00662143" w:rsidRPr="00662143">
        <w:rPr>
          <w:b/>
        </w:rPr>
        <w:t>Farm. Mgter. Gabriela De Battista (UNaM)</w:t>
      </w:r>
    </w:p>
    <w:p w:rsidR="00662143" w:rsidRPr="003E44E2" w:rsidRDefault="00662143" w:rsidP="00CE0060">
      <w:pPr>
        <w:tabs>
          <w:tab w:val="left" w:pos="9683"/>
        </w:tabs>
        <w:spacing w:after="0" w:line="240" w:lineRule="auto"/>
        <w:ind w:left="1559"/>
        <w:jc w:val="both"/>
      </w:pPr>
      <w:r w:rsidRPr="00662143">
        <w:rPr>
          <w:b/>
        </w:rPr>
        <w:t>Título</w:t>
      </w:r>
      <w:r w:rsidR="003E44E2">
        <w:rPr>
          <w:b/>
        </w:rPr>
        <w:t>:</w:t>
      </w:r>
      <w:r w:rsidRPr="00662143">
        <w:rPr>
          <w:b/>
        </w:rPr>
        <w:t xml:space="preserve"> </w:t>
      </w:r>
      <w:r w:rsidRPr="003E44E2">
        <w:t xml:space="preserve">Sistema Cannabinoide, Aceite de </w:t>
      </w:r>
      <w:r w:rsidRPr="003E44E2">
        <w:rPr>
          <w:i/>
        </w:rPr>
        <w:t>Cannabis sativa</w:t>
      </w:r>
      <w:r w:rsidRPr="003E44E2">
        <w:t xml:space="preserve"> y la experiencia clínica en un paciente con epilepsia refractaria</w:t>
      </w:r>
    </w:p>
    <w:p w:rsidR="00662143" w:rsidRPr="00662143" w:rsidRDefault="003E44E2" w:rsidP="00CE0060">
      <w:pPr>
        <w:tabs>
          <w:tab w:val="left" w:pos="9683"/>
        </w:tabs>
        <w:spacing w:after="0" w:line="240" w:lineRule="auto"/>
        <w:ind w:left="1559"/>
        <w:jc w:val="both"/>
        <w:rPr>
          <w:b/>
        </w:rPr>
      </w:pPr>
      <w:r>
        <w:rPr>
          <w:b/>
        </w:rPr>
        <w:t xml:space="preserve">           </w:t>
      </w:r>
      <w:r w:rsidR="00662143" w:rsidRPr="00662143">
        <w:rPr>
          <w:b/>
        </w:rPr>
        <w:t>Dr. Fernando Vigo (Instituto de Neurociencias Misiones)</w:t>
      </w:r>
    </w:p>
    <w:p w:rsidR="00662143" w:rsidRPr="00662143" w:rsidRDefault="003E44E2" w:rsidP="00CE0060">
      <w:pPr>
        <w:tabs>
          <w:tab w:val="left" w:pos="9683"/>
        </w:tabs>
        <w:spacing w:after="0" w:line="240" w:lineRule="auto"/>
        <w:ind w:left="1559"/>
        <w:jc w:val="both"/>
        <w:rPr>
          <w:b/>
        </w:rPr>
      </w:pPr>
      <w:r>
        <w:rPr>
          <w:b/>
        </w:rPr>
        <w:t xml:space="preserve">Título: </w:t>
      </w:r>
      <w:r w:rsidR="00662143" w:rsidRPr="003E44E2">
        <w:t>Colegio de Farmacéuticos.  Validación científica. Normas. Legalidad</w:t>
      </w:r>
    </w:p>
    <w:p w:rsidR="00662143" w:rsidRPr="00662143" w:rsidRDefault="003E44E2" w:rsidP="00CE0060">
      <w:pPr>
        <w:tabs>
          <w:tab w:val="left" w:pos="9683"/>
        </w:tabs>
        <w:spacing w:after="0" w:line="240" w:lineRule="auto"/>
        <w:ind w:left="1559"/>
        <w:jc w:val="both"/>
        <w:rPr>
          <w:b/>
        </w:rPr>
      </w:pPr>
      <w:r>
        <w:rPr>
          <w:b/>
        </w:rPr>
        <w:t xml:space="preserve">           </w:t>
      </w:r>
      <w:r w:rsidR="00662143" w:rsidRPr="00662143">
        <w:rPr>
          <w:b/>
        </w:rPr>
        <w:t>Farm. Patricio Schiavo  (Colegio de Farmacéuticos-Misiones) COLFARMI</w:t>
      </w:r>
    </w:p>
    <w:p w:rsidR="00662143" w:rsidRPr="00662143" w:rsidRDefault="00662143" w:rsidP="00CE0060">
      <w:pPr>
        <w:tabs>
          <w:tab w:val="left" w:pos="9683"/>
        </w:tabs>
        <w:spacing w:after="0" w:line="240" w:lineRule="auto"/>
        <w:ind w:left="1559"/>
        <w:jc w:val="both"/>
        <w:rPr>
          <w:b/>
        </w:rPr>
      </w:pPr>
      <w:r w:rsidRPr="00662143">
        <w:rPr>
          <w:b/>
        </w:rPr>
        <w:t>Título</w:t>
      </w:r>
      <w:r w:rsidR="003E44E2">
        <w:rPr>
          <w:b/>
        </w:rPr>
        <w:t>:</w:t>
      </w:r>
      <w:r w:rsidRPr="00662143">
        <w:rPr>
          <w:b/>
        </w:rPr>
        <w:t xml:space="preserve"> </w:t>
      </w:r>
      <w:r w:rsidRPr="003E44E2">
        <w:rPr>
          <w:i/>
        </w:rPr>
        <w:t>Cannabis</w:t>
      </w:r>
      <w:r w:rsidRPr="003E44E2">
        <w:t>: ANMAT y la situación reglamentaria actual</w:t>
      </w:r>
    </w:p>
    <w:p w:rsidR="00662143" w:rsidRPr="00662143" w:rsidRDefault="00662143" w:rsidP="00733558">
      <w:pPr>
        <w:tabs>
          <w:tab w:val="left" w:pos="9683"/>
        </w:tabs>
        <w:spacing w:after="120" w:line="240" w:lineRule="auto"/>
        <w:ind w:left="1559"/>
        <w:jc w:val="both"/>
        <w:rPr>
          <w:b/>
        </w:rPr>
      </w:pPr>
      <w:r w:rsidRPr="00662143">
        <w:rPr>
          <w:b/>
        </w:rPr>
        <w:t xml:space="preserve"> </w:t>
      </w:r>
      <w:r w:rsidR="003E44E2">
        <w:rPr>
          <w:b/>
        </w:rPr>
        <w:t xml:space="preserve">           </w:t>
      </w:r>
      <w:r w:rsidRPr="00662143">
        <w:rPr>
          <w:b/>
        </w:rPr>
        <w:t>Farm. Victoria Alejandra Díaz Avalos (ANMAT)</w:t>
      </w:r>
      <w:r w:rsidRPr="00662143">
        <w:rPr>
          <w:b/>
        </w:rPr>
        <w:tab/>
      </w:r>
    </w:p>
    <w:p w:rsidR="00662143" w:rsidRPr="00662143" w:rsidRDefault="003E44E2" w:rsidP="00CE0060">
      <w:pPr>
        <w:shd w:val="clear" w:color="auto" w:fill="D9D9D9" w:themeFill="background1" w:themeFillShade="D9"/>
        <w:tabs>
          <w:tab w:val="left" w:pos="9683"/>
        </w:tabs>
        <w:spacing w:after="120" w:line="240" w:lineRule="auto"/>
        <w:jc w:val="both"/>
        <w:rPr>
          <w:b/>
        </w:rPr>
      </w:pPr>
      <w:r>
        <w:rPr>
          <w:b/>
        </w:rPr>
        <w:t xml:space="preserve">17:00-17:15 </w:t>
      </w:r>
      <w:r w:rsidR="00662143" w:rsidRPr="00662143">
        <w:rPr>
          <w:b/>
        </w:rPr>
        <w:t>Coffee Break</w:t>
      </w:r>
      <w:r w:rsidR="00662143" w:rsidRPr="00662143">
        <w:rPr>
          <w:b/>
        </w:rPr>
        <w:tab/>
      </w:r>
    </w:p>
    <w:p w:rsidR="003E44E2" w:rsidRPr="00CE0060" w:rsidRDefault="003E44E2" w:rsidP="00DB5AEF">
      <w:pPr>
        <w:tabs>
          <w:tab w:val="left" w:pos="9683"/>
        </w:tabs>
        <w:spacing w:after="0" w:line="240" w:lineRule="auto"/>
        <w:ind w:left="108"/>
        <w:rPr>
          <w:b/>
          <w:sz w:val="16"/>
          <w:szCs w:val="16"/>
        </w:rPr>
      </w:pPr>
    </w:p>
    <w:p w:rsidR="00662143" w:rsidRPr="00662143" w:rsidRDefault="00662143" w:rsidP="001C7761">
      <w:pPr>
        <w:shd w:val="clear" w:color="auto" w:fill="D9D9D9" w:themeFill="background1" w:themeFillShade="D9"/>
        <w:tabs>
          <w:tab w:val="left" w:pos="9683"/>
        </w:tabs>
        <w:spacing w:after="120" w:line="240" w:lineRule="auto"/>
        <w:rPr>
          <w:b/>
        </w:rPr>
      </w:pPr>
      <w:r w:rsidRPr="00662143">
        <w:rPr>
          <w:b/>
        </w:rPr>
        <w:t>17:</w:t>
      </w:r>
      <w:r w:rsidR="003E44E2">
        <w:rPr>
          <w:b/>
        </w:rPr>
        <w:t xml:space="preserve">20-18:30 </w:t>
      </w:r>
      <w:r w:rsidRPr="00662143">
        <w:rPr>
          <w:b/>
        </w:rPr>
        <w:t xml:space="preserve">MESA REDONDA  </w:t>
      </w:r>
      <w:r w:rsidRPr="001C7761">
        <w:rPr>
          <w:i/>
        </w:rPr>
        <w:t>Farmacopeas: estado actual</w:t>
      </w:r>
      <w:r w:rsidR="003E44E2">
        <w:rPr>
          <w:b/>
        </w:rPr>
        <w:t xml:space="preserve">                                                                                </w:t>
      </w:r>
      <w:r w:rsidR="003E44E2" w:rsidRPr="00662143">
        <w:rPr>
          <w:b/>
        </w:rPr>
        <w:t>Aula Magna</w:t>
      </w:r>
    </w:p>
    <w:p w:rsidR="00662143" w:rsidRPr="00662143" w:rsidRDefault="00662143" w:rsidP="00CE0060">
      <w:pPr>
        <w:tabs>
          <w:tab w:val="left" w:pos="9683"/>
        </w:tabs>
        <w:spacing w:after="0" w:line="240" w:lineRule="auto"/>
        <w:ind w:left="1559"/>
        <w:jc w:val="both"/>
        <w:rPr>
          <w:b/>
        </w:rPr>
      </w:pPr>
      <w:r w:rsidRPr="00662143">
        <w:rPr>
          <w:b/>
        </w:rPr>
        <w:t>Título</w:t>
      </w:r>
      <w:r w:rsidR="003E44E2">
        <w:rPr>
          <w:b/>
        </w:rPr>
        <w:t>:</w:t>
      </w:r>
      <w:r w:rsidRPr="00662143">
        <w:rPr>
          <w:b/>
        </w:rPr>
        <w:t xml:space="preserve"> </w:t>
      </w:r>
      <w:r w:rsidRPr="003E44E2">
        <w:t>Actualización de normas para drogas vegetales y medicamentos herbarios de la Farmacopea Argentina VII Edición</w:t>
      </w:r>
      <w:r w:rsidRPr="00662143">
        <w:rPr>
          <w:b/>
        </w:rPr>
        <w:t xml:space="preserve"> </w:t>
      </w:r>
    </w:p>
    <w:p w:rsidR="00662143" w:rsidRPr="00662143" w:rsidRDefault="003E44E2" w:rsidP="00CE0060">
      <w:pPr>
        <w:tabs>
          <w:tab w:val="left" w:pos="9683"/>
        </w:tabs>
        <w:spacing w:after="0" w:line="240" w:lineRule="auto"/>
        <w:ind w:left="1559"/>
        <w:jc w:val="both"/>
        <w:rPr>
          <w:b/>
        </w:rPr>
      </w:pPr>
      <w:r>
        <w:rPr>
          <w:b/>
        </w:rPr>
        <w:t xml:space="preserve">           </w:t>
      </w:r>
      <w:r w:rsidR="00662143" w:rsidRPr="00662143">
        <w:rPr>
          <w:b/>
        </w:rPr>
        <w:t>Farm. Alejandra Vanina Catalano (ANMAT)</w:t>
      </w:r>
    </w:p>
    <w:p w:rsidR="00662143" w:rsidRPr="00662143" w:rsidRDefault="00662143" w:rsidP="00CE0060">
      <w:pPr>
        <w:tabs>
          <w:tab w:val="left" w:pos="9683"/>
        </w:tabs>
        <w:spacing w:after="0" w:line="240" w:lineRule="auto"/>
        <w:ind w:left="1559"/>
        <w:jc w:val="both"/>
        <w:rPr>
          <w:b/>
        </w:rPr>
      </w:pPr>
      <w:r w:rsidRPr="00662143">
        <w:rPr>
          <w:b/>
        </w:rPr>
        <w:t xml:space="preserve">Título: </w:t>
      </w:r>
      <w:r w:rsidRPr="003E44E2">
        <w:t>Avances en la armonización de Farmacopea del Mercosur: Drogas vegetales: situación actual de la Farmacopea paraguaya.</w:t>
      </w:r>
      <w:r w:rsidRPr="00662143">
        <w:rPr>
          <w:b/>
        </w:rPr>
        <w:t xml:space="preserve"> </w:t>
      </w:r>
    </w:p>
    <w:p w:rsidR="00662143" w:rsidRPr="00662143" w:rsidRDefault="003E44E2" w:rsidP="00CE0060">
      <w:pPr>
        <w:tabs>
          <w:tab w:val="left" w:pos="9683"/>
        </w:tabs>
        <w:spacing w:after="0" w:line="240" w:lineRule="auto"/>
        <w:ind w:left="1559"/>
        <w:jc w:val="both"/>
        <w:rPr>
          <w:b/>
        </w:rPr>
      </w:pPr>
      <w:r>
        <w:rPr>
          <w:b/>
        </w:rPr>
        <w:t xml:space="preserve">           </w:t>
      </w:r>
      <w:r w:rsidR="00662143" w:rsidRPr="00662143">
        <w:rPr>
          <w:b/>
        </w:rPr>
        <w:t>Dra. Rosa Degen (UNA) Paraguay</w:t>
      </w:r>
    </w:p>
    <w:p w:rsidR="00662143" w:rsidRPr="00662143" w:rsidRDefault="00662143" w:rsidP="00CE0060">
      <w:pPr>
        <w:tabs>
          <w:tab w:val="left" w:pos="9683"/>
        </w:tabs>
        <w:spacing w:after="0" w:line="240" w:lineRule="auto"/>
        <w:ind w:left="1559"/>
        <w:jc w:val="both"/>
        <w:rPr>
          <w:b/>
        </w:rPr>
      </w:pPr>
      <w:r w:rsidRPr="00662143">
        <w:rPr>
          <w:b/>
        </w:rPr>
        <w:t xml:space="preserve">Título: </w:t>
      </w:r>
      <w:r w:rsidRPr="003E44E2">
        <w:t>Situación actual de la Farmacopea Brasilera. Contribución a la Farmacopea del Mercosur.</w:t>
      </w:r>
    </w:p>
    <w:p w:rsidR="001C7761" w:rsidRPr="00662143" w:rsidRDefault="003E44E2" w:rsidP="00733558">
      <w:pPr>
        <w:tabs>
          <w:tab w:val="left" w:pos="9683"/>
        </w:tabs>
        <w:spacing w:after="120" w:line="240" w:lineRule="auto"/>
        <w:ind w:left="1559"/>
        <w:jc w:val="both"/>
        <w:rPr>
          <w:b/>
        </w:rPr>
      </w:pPr>
      <w:r>
        <w:rPr>
          <w:b/>
        </w:rPr>
        <w:t xml:space="preserve">           </w:t>
      </w:r>
      <w:r w:rsidR="00662143" w:rsidRPr="00662143">
        <w:rPr>
          <w:b/>
        </w:rPr>
        <w:t>Dr. Cid Aimbir</w:t>
      </w:r>
      <w:r>
        <w:rPr>
          <w:b/>
        </w:rPr>
        <w:t>é de Moraes Santos (UFP) Brasil</w:t>
      </w:r>
    </w:p>
    <w:p w:rsidR="001C7761" w:rsidRDefault="00662143" w:rsidP="00CE0060">
      <w:pPr>
        <w:shd w:val="clear" w:color="auto" w:fill="D9D9D9" w:themeFill="background1" w:themeFillShade="D9"/>
        <w:tabs>
          <w:tab w:val="left" w:pos="9683"/>
        </w:tabs>
        <w:spacing w:after="120" w:line="240" w:lineRule="auto"/>
        <w:ind w:left="709" w:hanging="709"/>
        <w:jc w:val="both"/>
        <w:rPr>
          <w:b/>
        </w:rPr>
      </w:pPr>
      <w:r w:rsidRPr="00662143">
        <w:rPr>
          <w:b/>
        </w:rPr>
        <w:t>18:45 Conclusiones XII Simposio Argentino de Farmacobotánica y I Jornadas de la Enseñanza de la Farmacobotánica.</w:t>
      </w:r>
    </w:p>
    <w:p w:rsidR="001C7761" w:rsidRDefault="001C7761" w:rsidP="00DB5AEF">
      <w:pPr>
        <w:shd w:val="clear" w:color="auto" w:fill="D9D9D9" w:themeFill="background1" w:themeFillShade="D9"/>
        <w:tabs>
          <w:tab w:val="left" w:pos="9683"/>
        </w:tabs>
        <w:spacing w:after="0" w:line="240" w:lineRule="auto"/>
        <w:ind w:left="709" w:hanging="709"/>
        <w:jc w:val="both"/>
        <w:rPr>
          <w:b/>
        </w:rPr>
      </w:pPr>
      <w:r>
        <w:rPr>
          <w:b/>
        </w:rPr>
        <w:t xml:space="preserve">              </w:t>
      </w:r>
      <w:r w:rsidR="00662143" w:rsidRPr="00662143">
        <w:rPr>
          <w:b/>
        </w:rPr>
        <w:t>Elección de la Próxima  Sede del XIII Simposio Argentino de Farmacobotánica.</w:t>
      </w:r>
    </w:p>
    <w:p w:rsidR="00662143" w:rsidRDefault="001C7761" w:rsidP="00CE0060">
      <w:pPr>
        <w:shd w:val="clear" w:color="auto" w:fill="D9D9D9" w:themeFill="background1" w:themeFillShade="D9"/>
        <w:tabs>
          <w:tab w:val="left" w:pos="9683"/>
        </w:tabs>
        <w:spacing w:after="120" w:line="240" w:lineRule="auto"/>
        <w:jc w:val="both"/>
        <w:rPr>
          <w:b/>
        </w:rPr>
      </w:pPr>
      <w:r>
        <w:rPr>
          <w:b/>
        </w:rPr>
        <w:t xml:space="preserve">                                                                                                                                                                                            </w:t>
      </w:r>
      <w:r w:rsidR="00662143" w:rsidRPr="00662143">
        <w:rPr>
          <w:b/>
        </w:rPr>
        <w:t>Aula Magna</w:t>
      </w:r>
    </w:p>
    <w:p w:rsidR="003E44E2" w:rsidRPr="00CE0060" w:rsidRDefault="003E44E2" w:rsidP="00DB5AEF">
      <w:pPr>
        <w:tabs>
          <w:tab w:val="left" w:pos="9683"/>
        </w:tabs>
        <w:spacing w:after="0" w:line="240" w:lineRule="auto"/>
        <w:ind w:left="108"/>
        <w:rPr>
          <w:b/>
          <w:sz w:val="16"/>
          <w:szCs w:val="16"/>
        </w:rPr>
      </w:pPr>
    </w:p>
    <w:p w:rsidR="00733558" w:rsidRPr="008A01BE" w:rsidRDefault="003E44E2" w:rsidP="001C7761">
      <w:pPr>
        <w:shd w:val="clear" w:color="auto" w:fill="D9D9D9" w:themeFill="background1" w:themeFillShade="D9"/>
        <w:tabs>
          <w:tab w:val="left" w:pos="9683"/>
        </w:tabs>
        <w:spacing w:after="120" w:line="240" w:lineRule="auto"/>
        <w:jc w:val="center"/>
        <w:rPr>
          <w:b/>
          <w:sz w:val="30"/>
          <w:szCs w:val="30"/>
        </w:rPr>
      </w:pPr>
      <w:r w:rsidRPr="008A01BE">
        <w:rPr>
          <w:b/>
          <w:sz w:val="30"/>
          <w:szCs w:val="30"/>
        </w:rPr>
        <w:t xml:space="preserve">19:00 </w:t>
      </w:r>
      <w:r w:rsidR="00662143" w:rsidRPr="008A01BE">
        <w:rPr>
          <w:b/>
          <w:sz w:val="30"/>
          <w:szCs w:val="30"/>
        </w:rPr>
        <w:t>CIERRE Y DESPEDIDA</w:t>
      </w:r>
    </w:p>
    <w:sectPr w:rsidR="00733558" w:rsidRPr="008A01BE" w:rsidSect="00B34EE0">
      <w:pgSz w:w="11907" w:h="16839"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28" w:rsidRDefault="009B2628" w:rsidP="0000079D">
      <w:pPr>
        <w:spacing w:after="0" w:line="240" w:lineRule="auto"/>
      </w:pPr>
      <w:r>
        <w:separator/>
      </w:r>
    </w:p>
  </w:endnote>
  <w:endnote w:type="continuationSeparator" w:id="0">
    <w:p w:rsidR="009B2628" w:rsidRDefault="009B2628" w:rsidP="0000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28" w:rsidRDefault="009B2628" w:rsidP="0000079D">
      <w:pPr>
        <w:spacing w:after="0" w:line="240" w:lineRule="auto"/>
      </w:pPr>
      <w:r>
        <w:separator/>
      </w:r>
    </w:p>
  </w:footnote>
  <w:footnote w:type="continuationSeparator" w:id="0">
    <w:p w:rsidR="009B2628" w:rsidRDefault="009B2628" w:rsidP="00000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70DA"/>
    <w:multiLevelType w:val="hybridMultilevel"/>
    <w:tmpl w:val="964682D6"/>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0DED6E2F"/>
    <w:multiLevelType w:val="hybridMultilevel"/>
    <w:tmpl w:val="BB6486EE"/>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F7D5D44"/>
    <w:multiLevelType w:val="hybridMultilevel"/>
    <w:tmpl w:val="546AB64C"/>
    <w:lvl w:ilvl="0" w:tplc="6248DB52">
      <w:numFmt w:val="bullet"/>
      <w:lvlText w:val="-"/>
      <w:lvlJc w:val="left"/>
      <w:pPr>
        <w:ind w:left="1350" w:hanging="360"/>
      </w:pPr>
      <w:rPr>
        <w:rFonts w:ascii="Segoe Print" w:eastAsia="Calibri" w:hAnsi="Segoe Print" w:cs="Tahoma" w:hint="default"/>
      </w:rPr>
    </w:lvl>
    <w:lvl w:ilvl="1" w:tplc="2C0A0003" w:tentative="1">
      <w:start w:val="1"/>
      <w:numFmt w:val="bullet"/>
      <w:lvlText w:val="o"/>
      <w:lvlJc w:val="left"/>
      <w:pPr>
        <w:ind w:left="2070" w:hanging="360"/>
      </w:pPr>
      <w:rPr>
        <w:rFonts w:ascii="Courier New" w:hAnsi="Courier New" w:cs="Courier New" w:hint="default"/>
      </w:rPr>
    </w:lvl>
    <w:lvl w:ilvl="2" w:tplc="2C0A0005" w:tentative="1">
      <w:start w:val="1"/>
      <w:numFmt w:val="bullet"/>
      <w:lvlText w:val=""/>
      <w:lvlJc w:val="left"/>
      <w:pPr>
        <w:ind w:left="2790" w:hanging="360"/>
      </w:pPr>
      <w:rPr>
        <w:rFonts w:ascii="Wingdings" w:hAnsi="Wingdings" w:hint="default"/>
      </w:rPr>
    </w:lvl>
    <w:lvl w:ilvl="3" w:tplc="2C0A0001" w:tentative="1">
      <w:start w:val="1"/>
      <w:numFmt w:val="bullet"/>
      <w:lvlText w:val=""/>
      <w:lvlJc w:val="left"/>
      <w:pPr>
        <w:ind w:left="3510" w:hanging="360"/>
      </w:pPr>
      <w:rPr>
        <w:rFonts w:ascii="Symbol" w:hAnsi="Symbol" w:hint="default"/>
      </w:rPr>
    </w:lvl>
    <w:lvl w:ilvl="4" w:tplc="2C0A0003" w:tentative="1">
      <w:start w:val="1"/>
      <w:numFmt w:val="bullet"/>
      <w:lvlText w:val="o"/>
      <w:lvlJc w:val="left"/>
      <w:pPr>
        <w:ind w:left="4230" w:hanging="360"/>
      </w:pPr>
      <w:rPr>
        <w:rFonts w:ascii="Courier New" w:hAnsi="Courier New" w:cs="Courier New" w:hint="default"/>
      </w:rPr>
    </w:lvl>
    <w:lvl w:ilvl="5" w:tplc="2C0A0005" w:tentative="1">
      <w:start w:val="1"/>
      <w:numFmt w:val="bullet"/>
      <w:lvlText w:val=""/>
      <w:lvlJc w:val="left"/>
      <w:pPr>
        <w:ind w:left="4950" w:hanging="360"/>
      </w:pPr>
      <w:rPr>
        <w:rFonts w:ascii="Wingdings" w:hAnsi="Wingdings" w:hint="default"/>
      </w:rPr>
    </w:lvl>
    <w:lvl w:ilvl="6" w:tplc="2C0A0001" w:tentative="1">
      <w:start w:val="1"/>
      <w:numFmt w:val="bullet"/>
      <w:lvlText w:val=""/>
      <w:lvlJc w:val="left"/>
      <w:pPr>
        <w:ind w:left="5670" w:hanging="360"/>
      </w:pPr>
      <w:rPr>
        <w:rFonts w:ascii="Symbol" w:hAnsi="Symbol" w:hint="default"/>
      </w:rPr>
    </w:lvl>
    <w:lvl w:ilvl="7" w:tplc="2C0A0003" w:tentative="1">
      <w:start w:val="1"/>
      <w:numFmt w:val="bullet"/>
      <w:lvlText w:val="o"/>
      <w:lvlJc w:val="left"/>
      <w:pPr>
        <w:ind w:left="6390" w:hanging="360"/>
      </w:pPr>
      <w:rPr>
        <w:rFonts w:ascii="Courier New" w:hAnsi="Courier New" w:cs="Courier New" w:hint="default"/>
      </w:rPr>
    </w:lvl>
    <w:lvl w:ilvl="8" w:tplc="2C0A0005" w:tentative="1">
      <w:start w:val="1"/>
      <w:numFmt w:val="bullet"/>
      <w:lvlText w:val=""/>
      <w:lvlJc w:val="left"/>
      <w:pPr>
        <w:ind w:left="7110" w:hanging="360"/>
      </w:pPr>
      <w:rPr>
        <w:rFonts w:ascii="Wingdings" w:hAnsi="Wingdings" w:hint="default"/>
      </w:rPr>
    </w:lvl>
  </w:abstractNum>
  <w:abstractNum w:abstractNumId="3">
    <w:nsid w:val="18C031EC"/>
    <w:multiLevelType w:val="hybridMultilevel"/>
    <w:tmpl w:val="C6C032AA"/>
    <w:lvl w:ilvl="0" w:tplc="2C0A000F">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1DE5124A"/>
    <w:multiLevelType w:val="hybridMultilevel"/>
    <w:tmpl w:val="CDDABBCA"/>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1EE8500C"/>
    <w:multiLevelType w:val="hybridMultilevel"/>
    <w:tmpl w:val="EE5CCF4A"/>
    <w:lvl w:ilvl="0" w:tplc="2C0A000F">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53564D7E"/>
    <w:multiLevelType w:val="hybridMultilevel"/>
    <w:tmpl w:val="D7208F9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61EB34FC"/>
    <w:multiLevelType w:val="hybridMultilevel"/>
    <w:tmpl w:val="11A68C16"/>
    <w:lvl w:ilvl="0" w:tplc="2C0A000F">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64585683"/>
    <w:multiLevelType w:val="hybridMultilevel"/>
    <w:tmpl w:val="C0D89ED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7AE208EC"/>
    <w:multiLevelType w:val="hybridMultilevel"/>
    <w:tmpl w:val="52727278"/>
    <w:lvl w:ilvl="0" w:tplc="2C0A000F">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nsid w:val="7BC45E1B"/>
    <w:multiLevelType w:val="hybridMultilevel"/>
    <w:tmpl w:val="E054A06C"/>
    <w:lvl w:ilvl="0" w:tplc="2C0A000F">
      <w:start w:val="1"/>
      <w:numFmt w:val="decimal"/>
      <w:lvlText w:val="%1."/>
      <w:lvlJc w:val="left"/>
      <w:pPr>
        <w:ind w:left="360" w:hanging="360"/>
      </w:pPr>
      <w:rPr>
        <w:rFonts w:hint="default"/>
        <w:i w:val="0"/>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0"/>
  </w:num>
  <w:num w:numId="5">
    <w:abstractNumId w:val="8"/>
  </w:num>
  <w:num w:numId="6">
    <w:abstractNumId w:val="3"/>
  </w:num>
  <w:num w:numId="7">
    <w:abstractNumId w:val="7"/>
  </w:num>
  <w:num w:numId="8">
    <w:abstractNumId w:val="4"/>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AF"/>
    <w:rsid w:val="0000079D"/>
    <w:rsid w:val="00012668"/>
    <w:rsid w:val="00024683"/>
    <w:rsid w:val="00036526"/>
    <w:rsid w:val="0003678D"/>
    <w:rsid w:val="00047E3B"/>
    <w:rsid w:val="00057527"/>
    <w:rsid w:val="00074F81"/>
    <w:rsid w:val="000A0073"/>
    <w:rsid w:val="000E5F75"/>
    <w:rsid w:val="000E7B28"/>
    <w:rsid w:val="0010361B"/>
    <w:rsid w:val="00112590"/>
    <w:rsid w:val="00150842"/>
    <w:rsid w:val="001879D5"/>
    <w:rsid w:val="00191708"/>
    <w:rsid w:val="001B52EE"/>
    <w:rsid w:val="001B5FC1"/>
    <w:rsid w:val="001C3871"/>
    <w:rsid w:val="001C7761"/>
    <w:rsid w:val="00222E9E"/>
    <w:rsid w:val="00267E79"/>
    <w:rsid w:val="00296153"/>
    <w:rsid w:val="002A4D81"/>
    <w:rsid w:val="00304453"/>
    <w:rsid w:val="003B3F4A"/>
    <w:rsid w:val="003D7FA1"/>
    <w:rsid w:val="003E44E2"/>
    <w:rsid w:val="0040036C"/>
    <w:rsid w:val="00403FE3"/>
    <w:rsid w:val="00413FEE"/>
    <w:rsid w:val="004515D0"/>
    <w:rsid w:val="0048423D"/>
    <w:rsid w:val="004F191B"/>
    <w:rsid w:val="004F78A8"/>
    <w:rsid w:val="00526826"/>
    <w:rsid w:val="005C6B22"/>
    <w:rsid w:val="00636AFB"/>
    <w:rsid w:val="00662143"/>
    <w:rsid w:val="006669EC"/>
    <w:rsid w:val="006876EC"/>
    <w:rsid w:val="00694803"/>
    <w:rsid w:val="006F1F69"/>
    <w:rsid w:val="00733558"/>
    <w:rsid w:val="00744569"/>
    <w:rsid w:val="007B6A5E"/>
    <w:rsid w:val="007C17AF"/>
    <w:rsid w:val="0082015B"/>
    <w:rsid w:val="00853CC6"/>
    <w:rsid w:val="00857098"/>
    <w:rsid w:val="00876B08"/>
    <w:rsid w:val="008817DD"/>
    <w:rsid w:val="00885AF9"/>
    <w:rsid w:val="008A01BE"/>
    <w:rsid w:val="008A0261"/>
    <w:rsid w:val="008A0650"/>
    <w:rsid w:val="008E32A7"/>
    <w:rsid w:val="008F70AC"/>
    <w:rsid w:val="00917C43"/>
    <w:rsid w:val="00924F58"/>
    <w:rsid w:val="0094242F"/>
    <w:rsid w:val="00973332"/>
    <w:rsid w:val="009B2628"/>
    <w:rsid w:val="009D48C5"/>
    <w:rsid w:val="009D5407"/>
    <w:rsid w:val="009F5A5A"/>
    <w:rsid w:val="00A22BA5"/>
    <w:rsid w:val="00A34619"/>
    <w:rsid w:val="00A76093"/>
    <w:rsid w:val="00A9300A"/>
    <w:rsid w:val="00A93030"/>
    <w:rsid w:val="00AA7275"/>
    <w:rsid w:val="00AB446F"/>
    <w:rsid w:val="00B01E90"/>
    <w:rsid w:val="00B071FA"/>
    <w:rsid w:val="00B34EE0"/>
    <w:rsid w:val="00B62B71"/>
    <w:rsid w:val="00B63CC7"/>
    <w:rsid w:val="00BC1FA6"/>
    <w:rsid w:val="00BE71CC"/>
    <w:rsid w:val="00C000DD"/>
    <w:rsid w:val="00C077B4"/>
    <w:rsid w:val="00C352B2"/>
    <w:rsid w:val="00C4133B"/>
    <w:rsid w:val="00C4208B"/>
    <w:rsid w:val="00CC3EC0"/>
    <w:rsid w:val="00CE0060"/>
    <w:rsid w:val="00D365F4"/>
    <w:rsid w:val="00D67F44"/>
    <w:rsid w:val="00DA42B8"/>
    <w:rsid w:val="00DA555A"/>
    <w:rsid w:val="00DB5AEF"/>
    <w:rsid w:val="00DD30CB"/>
    <w:rsid w:val="00DE362B"/>
    <w:rsid w:val="00E07CC3"/>
    <w:rsid w:val="00E1704B"/>
    <w:rsid w:val="00E52260"/>
    <w:rsid w:val="00EC0F8B"/>
    <w:rsid w:val="00F05E81"/>
    <w:rsid w:val="00F766AE"/>
    <w:rsid w:val="00F90A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D6F0EA2-91F2-49F5-A05A-8B16763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7C17AF"/>
  </w:style>
  <w:style w:type="paragraph" w:styleId="Textodeglobo">
    <w:name w:val="Balloon Text"/>
    <w:basedOn w:val="Normal"/>
    <w:link w:val="TextodegloboCar"/>
    <w:uiPriority w:val="99"/>
    <w:semiHidden/>
    <w:unhideWhenUsed/>
    <w:rsid w:val="007C17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7AF"/>
    <w:rPr>
      <w:rFonts w:ascii="Tahoma" w:hAnsi="Tahoma" w:cs="Tahoma"/>
      <w:sz w:val="16"/>
      <w:szCs w:val="16"/>
    </w:rPr>
  </w:style>
  <w:style w:type="paragraph" w:styleId="Encabezado">
    <w:name w:val="header"/>
    <w:basedOn w:val="Normal"/>
    <w:link w:val="EncabezadoCar"/>
    <w:uiPriority w:val="99"/>
    <w:unhideWhenUsed/>
    <w:rsid w:val="00000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79D"/>
  </w:style>
  <w:style w:type="paragraph" w:styleId="Piedepgina">
    <w:name w:val="footer"/>
    <w:basedOn w:val="Normal"/>
    <w:link w:val="PiedepginaCar"/>
    <w:uiPriority w:val="99"/>
    <w:unhideWhenUsed/>
    <w:rsid w:val="00000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79D"/>
  </w:style>
  <w:style w:type="paragraph" w:styleId="NormalWeb">
    <w:name w:val="Normal (Web)"/>
    <w:basedOn w:val="Normal"/>
    <w:uiPriority w:val="99"/>
    <w:rsid w:val="00C077B4"/>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Predeterminado">
    <w:name w:val="Predeterminado"/>
    <w:uiPriority w:val="99"/>
    <w:rsid w:val="00C077B4"/>
    <w:pPr>
      <w:tabs>
        <w:tab w:val="left" w:pos="709"/>
      </w:tabs>
      <w:suppressAutoHyphens/>
      <w:spacing w:line="276" w:lineRule="atLeast"/>
    </w:pPr>
    <w:rPr>
      <w:rFonts w:ascii="Calibri" w:eastAsia="Times New Roman" w:hAnsi="Calibri" w:cs="Times New Roman"/>
    </w:rPr>
  </w:style>
  <w:style w:type="paragraph" w:styleId="Prrafodelista">
    <w:name w:val="List Paragraph"/>
    <w:basedOn w:val="Normal"/>
    <w:uiPriority w:val="34"/>
    <w:qFormat/>
    <w:rsid w:val="001C7761"/>
    <w:pPr>
      <w:ind w:left="720"/>
      <w:contextualSpacing/>
    </w:pPr>
  </w:style>
  <w:style w:type="paragraph" w:customStyle="1" w:styleId="Cuerpodetexto">
    <w:name w:val="Cuerpo de texto"/>
    <w:basedOn w:val="Predeterminado"/>
    <w:uiPriority w:val="99"/>
    <w:rsid w:val="004F78A8"/>
    <w:pPr>
      <w:spacing w:after="0" w:line="100" w:lineRule="atLeast"/>
      <w:jc w:val="both"/>
    </w:pPr>
    <w:rPr>
      <w:rFonts w:ascii="Times New Roman" w:hAnsi="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245D-4813-44CB-9043-DFFC990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21</Pages>
  <Words>7505</Words>
  <Characters>41278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60</cp:revision>
  <dcterms:created xsi:type="dcterms:W3CDTF">2017-09-11T21:28:00Z</dcterms:created>
  <dcterms:modified xsi:type="dcterms:W3CDTF">2017-10-03T16:17:00Z</dcterms:modified>
</cp:coreProperties>
</file>